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94" w:rsidRDefault="00656A9E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A63994" w:rsidRDefault="00A63994">
      <w:pPr>
        <w:pStyle w:val="a3"/>
        <w:spacing w:before="0"/>
        <w:ind w:left="0" w:firstLine="0"/>
        <w:rPr>
          <w:sz w:val="32"/>
        </w:rPr>
      </w:pPr>
    </w:p>
    <w:p w:rsidR="00A63994" w:rsidRDefault="00A63994">
      <w:pPr>
        <w:pStyle w:val="a3"/>
        <w:spacing w:before="31"/>
        <w:ind w:left="0" w:firstLine="0"/>
        <w:rPr>
          <w:sz w:val="32"/>
        </w:rPr>
      </w:pP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A63994" w:rsidRDefault="00656A9E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>
        <w:rPr>
          <w:color w:val="000000"/>
          <w:u w:val="single"/>
          <w:shd w:val="clear" w:color="auto" w:fill="FBF7E2"/>
        </w:rPr>
        <w:t xml:space="preserve">МКОУ </w:t>
      </w:r>
      <w:proofErr w:type="spellStart"/>
      <w:r>
        <w:rPr>
          <w:color w:val="000000"/>
          <w:u w:val="single"/>
          <w:shd w:val="clear" w:color="auto" w:fill="FBF7E2"/>
        </w:rPr>
        <w:t>Шелеховской</w:t>
      </w:r>
      <w:proofErr w:type="spellEnd"/>
      <w:r>
        <w:rPr>
          <w:color w:val="000000"/>
          <w:u w:val="single"/>
          <w:shd w:val="clear" w:color="auto" w:fill="FBF7E2"/>
        </w:rPr>
        <w:t xml:space="preserve"> СОШ</w:t>
      </w:r>
      <w:r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(далее – Оператор).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56A9E" w:rsidRDefault="00656A9E" w:rsidP="00656A9E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 w:rsidRPr="00656A9E">
        <w:rPr>
          <w:sz w:val="24"/>
        </w:rPr>
        <w:t xml:space="preserve">Настоящая политика Оператора в отношении обработки персональных </w:t>
      </w:r>
      <w:r w:rsidRPr="00656A9E">
        <w:rPr>
          <w:sz w:val="24"/>
        </w:rPr>
        <w:t>данных (далее – Политика)</w:t>
      </w:r>
      <w:r w:rsidRPr="00656A9E">
        <w:rPr>
          <w:spacing w:val="-7"/>
          <w:sz w:val="24"/>
        </w:rPr>
        <w:t xml:space="preserve"> </w:t>
      </w:r>
      <w:r w:rsidRPr="00656A9E">
        <w:rPr>
          <w:sz w:val="24"/>
        </w:rPr>
        <w:t>применяется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ко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всей</w:t>
      </w:r>
      <w:r w:rsidRPr="00656A9E">
        <w:rPr>
          <w:spacing w:val="-2"/>
          <w:sz w:val="24"/>
        </w:rPr>
        <w:t xml:space="preserve"> </w:t>
      </w:r>
      <w:r w:rsidRPr="00656A9E">
        <w:rPr>
          <w:sz w:val="24"/>
        </w:rPr>
        <w:t>информации,</w:t>
      </w:r>
      <w:r w:rsidRPr="00656A9E">
        <w:rPr>
          <w:spacing w:val="-2"/>
          <w:sz w:val="24"/>
        </w:rPr>
        <w:t xml:space="preserve"> </w:t>
      </w:r>
      <w:r w:rsidRPr="00656A9E">
        <w:rPr>
          <w:sz w:val="24"/>
        </w:rPr>
        <w:t>которую</w:t>
      </w:r>
      <w:r w:rsidRPr="00656A9E">
        <w:rPr>
          <w:spacing w:val="-2"/>
          <w:sz w:val="24"/>
        </w:rPr>
        <w:t xml:space="preserve"> </w:t>
      </w:r>
      <w:r w:rsidRPr="00656A9E">
        <w:rPr>
          <w:sz w:val="24"/>
        </w:rPr>
        <w:t>Оператор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может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получить</w:t>
      </w:r>
      <w:r w:rsidRPr="00656A9E">
        <w:rPr>
          <w:spacing w:val="-1"/>
          <w:sz w:val="24"/>
        </w:rPr>
        <w:t xml:space="preserve"> </w:t>
      </w:r>
      <w:r w:rsidRPr="00656A9E">
        <w:rPr>
          <w:sz w:val="24"/>
        </w:rPr>
        <w:t>о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посетителях</w:t>
      </w:r>
      <w:r w:rsidRPr="00656A9E">
        <w:rPr>
          <w:spacing w:val="-2"/>
          <w:sz w:val="24"/>
        </w:rPr>
        <w:t xml:space="preserve"> </w:t>
      </w:r>
      <w:proofErr w:type="spellStart"/>
      <w:r w:rsidRPr="00656A9E">
        <w:rPr>
          <w:sz w:val="24"/>
        </w:rPr>
        <w:t>ве</w:t>
      </w:r>
      <w:proofErr w:type="gramStart"/>
      <w:r w:rsidRPr="00656A9E">
        <w:rPr>
          <w:sz w:val="24"/>
        </w:rPr>
        <w:t>б</w:t>
      </w:r>
      <w:proofErr w:type="spellEnd"/>
      <w:r w:rsidRPr="00656A9E">
        <w:rPr>
          <w:sz w:val="24"/>
        </w:rPr>
        <w:t>-</w:t>
      </w:r>
      <w:proofErr w:type="gramEnd"/>
      <w:r w:rsidRPr="00656A9E">
        <w:rPr>
          <w:sz w:val="24"/>
        </w:rPr>
        <w:t xml:space="preserve"> сайта </w:t>
      </w:r>
      <w:r w:rsidRPr="00656A9E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</w:t>
      </w: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.</w:t>
      </w:r>
    </w:p>
    <w:p w:rsidR="00A63994" w:rsidRDefault="00656A9E" w:rsidP="00656A9E">
      <w:pPr>
        <w:pStyle w:val="a5"/>
        <w:numPr>
          <w:ilvl w:val="0"/>
          <w:numId w:val="1"/>
        </w:numPr>
        <w:tabs>
          <w:tab w:val="left" w:pos="1252"/>
          <w:tab w:val="left" w:pos="1372"/>
        </w:tabs>
        <w:ind w:right="194" w:hanging="300"/>
        <w:jc w:val="both"/>
      </w:pPr>
      <w:proofErr w:type="spellStart"/>
      <w:r w:rsidRPr="00656A9E">
        <w:rPr>
          <w:color w:val="000000"/>
          <w:sz w:val="24"/>
          <w:u w:val="single"/>
          <w:shd w:val="clear" w:color="auto" w:fill="FBF7E2"/>
        </w:rPr>
        <w:t>u</w:t>
      </w:r>
      <w:proofErr w:type="spellEnd"/>
      <w:r w:rsidRPr="00656A9E">
        <w:rPr>
          <w:color w:val="000000"/>
          <w:sz w:val="24"/>
          <w:u w:val="single"/>
          <w:shd w:val="clear" w:color="auto" w:fill="FBF7E2"/>
        </w:rPr>
        <w:t>/</w:t>
      </w:r>
      <w:r w:rsidRPr="00656A9E">
        <w:rPr>
          <w:color w:val="000000"/>
          <w:sz w:val="24"/>
        </w:rPr>
        <w:t>.</w:t>
      </w:r>
      <w:r>
        <w:t>Основные</w:t>
      </w:r>
      <w:r w:rsidRPr="00656A9E">
        <w:rPr>
          <w:spacing w:val="-3"/>
        </w:rPr>
        <w:t xml:space="preserve"> </w:t>
      </w:r>
      <w:r>
        <w:t>понятия,</w:t>
      </w:r>
      <w:r w:rsidRPr="00656A9E">
        <w:rPr>
          <w:spacing w:val="-3"/>
        </w:rPr>
        <w:t xml:space="preserve"> </w:t>
      </w:r>
      <w:r>
        <w:t>используемые</w:t>
      </w:r>
      <w:r w:rsidRPr="00656A9E">
        <w:rPr>
          <w:spacing w:val="-1"/>
        </w:rPr>
        <w:t xml:space="preserve"> </w:t>
      </w:r>
      <w:r>
        <w:t xml:space="preserve">в </w:t>
      </w:r>
      <w:r w:rsidRPr="00656A9E">
        <w:rPr>
          <w:spacing w:val="-2"/>
        </w:rPr>
        <w:t>Политике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A63994" w:rsidRDefault="00656A9E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  <w:proofErr w:type="gramEnd"/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5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left="1492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1"/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</w:t>
      </w:r>
    </w:p>
    <w:p w:rsidR="00A63994" w:rsidRDefault="00A63994">
      <w:pPr>
        <w:rPr>
          <w:sz w:val="24"/>
        </w:rPr>
        <w:sectPr w:rsidR="00A63994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>
        <w:rPr>
          <w:sz w:val="24"/>
        </w:rPr>
        <w:t xml:space="preserve">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</w:t>
      </w:r>
      <w:r>
        <w:rPr>
          <w:sz w:val="24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>
        <w:rPr>
          <w:sz w:val="24"/>
        </w:rPr>
        <w:t>нных при наличии оснований, указанных в Законе о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57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:rsidR="00A63994" w:rsidRDefault="00A63994">
      <w:pPr>
        <w:rPr>
          <w:sz w:val="24"/>
        </w:rPr>
        <w:sectPr w:rsidR="00A63994">
          <w:pgSz w:w="11910" w:h="16840"/>
          <w:pgMar w:top="620" w:right="640" w:bottom="280" w:left="620" w:header="720" w:footer="720" w:gutter="0"/>
          <w:cols w:space="720"/>
        </w:sectPr>
      </w:pPr>
    </w:p>
    <w:p w:rsidR="00A63994" w:rsidRDefault="00656A9E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proofErr w:type="gramStart"/>
      <w:r>
        <w:t>Перечень информации и порядок ее получения установ</w:t>
      </w:r>
      <w:r>
        <w:t>лен Законом о персональных данных;</w:t>
      </w:r>
      <w:proofErr w:type="gramEnd"/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A63994" w:rsidRDefault="00A63994">
      <w:pPr>
        <w:pStyle w:val="a3"/>
        <w:spacing w:before="119"/>
        <w:ind w:left="0" w:firstLine="0"/>
      </w:pP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</w:t>
      </w:r>
      <w:r>
        <w:rPr>
          <w:sz w:val="24"/>
        </w:rPr>
        <w:t>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A63994" w:rsidRDefault="00A63994">
      <w:pPr>
        <w:rPr>
          <w:sz w:val="24"/>
        </w:rPr>
        <w:sectPr w:rsidR="00A63994">
          <w:pgSz w:w="11910" w:h="16840"/>
          <w:pgMar w:top="620" w:right="640" w:bottom="280" w:left="620" w:header="720" w:footer="720" w:gutter="0"/>
          <w:cols w:space="720"/>
        </w:sectPr>
      </w:pPr>
    </w:p>
    <w:p w:rsidR="00A63994" w:rsidRDefault="00656A9E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61"/>
        <w:ind w:left="1372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</w:t>
      </w:r>
      <w:r>
        <w:t>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59"/>
        <w:ind w:left="1372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A63994" w:rsidRPr="00656A9E" w:rsidRDefault="00656A9E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 w:rsidRPr="00656A9E">
        <w:rPr>
          <w:sz w:val="24"/>
        </w:rPr>
        <w:t>Федеральный закон "</w:t>
      </w:r>
      <w:r w:rsidRPr="00656A9E">
        <w:rPr>
          <w:sz w:val="24"/>
        </w:rPr>
        <w:t>Об информации,</w:t>
      </w:r>
      <w:r w:rsidRPr="00656A9E">
        <w:rPr>
          <w:sz w:val="24"/>
        </w:rPr>
        <w:t xml:space="preserve"> </w:t>
      </w:r>
      <w:r w:rsidRPr="00656A9E">
        <w:rPr>
          <w:sz w:val="24"/>
        </w:rPr>
        <w:t>информационных технологиях и о защите информации" от 27.07.2006 N 149-ФЗ</w:t>
      </w:r>
      <w:r w:rsidRPr="00656A9E">
        <w:rPr>
          <w:sz w:val="24"/>
        </w:rPr>
        <w:t>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4"/>
        </w:tabs>
        <w:ind w:left="1134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A63994" w:rsidRDefault="00656A9E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A63994" w:rsidRDefault="00656A9E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A63994" w:rsidRDefault="00656A9E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 xml:space="preserve">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</w:t>
      </w:r>
      <w:r>
        <w:t>х</w:t>
      </w:r>
    </w:p>
    <w:p w:rsidR="00A63994" w:rsidRDefault="00656A9E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</w:t>
      </w:r>
      <w:r>
        <w:t xml:space="preserve">льных </w:t>
      </w:r>
      <w:r>
        <w:rPr>
          <w:spacing w:val="-2"/>
        </w:rPr>
        <w:t>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A63994" w:rsidRDefault="00A63994">
      <w:pPr>
        <w:rPr>
          <w:sz w:val="24"/>
        </w:rPr>
        <w:sectPr w:rsidR="00A63994">
          <w:pgSz w:w="11910" w:h="16840"/>
          <w:pgMar w:top="620" w:right="640" w:bottom="280" w:left="620" w:header="720" w:footer="720" w:gutter="0"/>
          <w:cols w:space="720"/>
        </w:sectPr>
      </w:pP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 w:history="1">
        <w:r w:rsidRPr="00C3005B">
          <w:rPr>
            <w:rStyle w:val="a6"/>
            <w:sz w:val="24"/>
            <w:shd w:val="clear" w:color="auto" w:fill="FBF7E2"/>
            <w:lang w:val="en-US"/>
          </w:rPr>
          <w:t>shelehovoschool</w:t>
        </w:r>
        <w:r w:rsidRPr="00656A9E">
          <w:rPr>
            <w:rStyle w:val="a6"/>
            <w:sz w:val="24"/>
            <w:shd w:val="clear" w:color="auto" w:fill="FBF7E2"/>
          </w:rPr>
          <w:t>-</w:t>
        </w:r>
        <w:r w:rsidRPr="00C3005B">
          <w:rPr>
            <w:rStyle w:val="a6"/>
            <w:sz w:val="24"/>
            <w:shd w:val="clear" w:color="auto" w:fill="FBF7E2"/>
            <w:lang w:val="en-US"/>
          </w:rPr>
          <w:t>dou</w:t>
        </w:r>
        <w:r w:rsidRPr="00C3005B">
          <w:rPr>
            <w:rStyle w:val="a6"/>
            <w:sz w:val="24"/>
            <w:shd w:val="clear" w:color="auto" w:fill="FBF7E2"/>
          </w:rPr>
          <w:t>@mail.r</w:t>
        </w:r>
        <w:proofErr w:type="spellStart"/>
        <w:r w:rsidRPr="00C3005B">
          <w:rPr>
            <w:rStyle w:val="a6"/>
            <w:sz w:val="24"/>
            <w:shd w:val="clear" w:color="auto" w:fill="FBF7E2"/>
          </w:rPr>
          <w:t>u</w:t>
        </w:r>
        <w:proofErr w:type="spellEnd"/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</w:t>
      </w:r>
      <w:r>
        <w:rPr>
          <w:color w:val="000000"/>
          <w:sz w:val="24"/>
        </w:rPr>
        <w:t>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A63994" w:rsidRDefault="00656A9E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6" w:history="1">
        <w:r w:rsidRPr="00C3005B">
          <w:rPr>
            <w:rStyle w:val="a6"/>
            <w:shd w:val="clear" w:color="auto" w:fill="FBF7E2"/>
            <w:lang w:val="en-US"/>
          </w:rPr>
          <w:t>shelehovoschool</w:t>
        </w:r>
        <w:r w:rsidRPr="00656A9E">
          <w:rPr>
            <w:rStyle w:val="a6"/>
            <w:shd w:val="clear" w:color="auto" w:fill="FBF7E2"/>
          </w:rPr>
          <w:t>-</w:t>
        </w:r>
        <w:r w:rsidRPr="00C3005B">
          <w:rPr>
            <w:rStyle w:val="a6"/>
            <w:shd w:val="clear" w:color="auto" w:fill="FBF7E2"/>
            <w:lang w:val="en-US"/>
          </w:rPr>
          <w:t>dou</w:t>
        </w:r>
        <w:r w:rsidRPr="00C3005B">
          <w:rPr>
            <w:rStyle w:val="a6"/>
            <w:shd w:val="clear" w:color="auto" w:fill="FBF7E2"/>
          </w:rPr>
          <w:t>@mail.r</w:t>
        </w:r>
        <w:proofErr w:type="spellStart"/>
        <w:r w:rsidRPr="00C3005B">
          <w:rPr>
            <w:rStyle w:val="a6"/>
            <w:shd w:val="clear" w:color="auto" w:fill="FBF7E2"/>
          </w:rPr>
          <w:t>u</w:t>
        </w:r>
        <w:proofErr w:type="spellEnd"/>
      </w:hyperlink>
      <w:r>
        <w:rPr>
          <w:color w:val="000000"/>
        </w:rPr>
        <w:t xml:space="preserve"> с пометкой «Отзыв согласия на обработку персональных данн</w:t>
      </w:r>
      <w:r>
        <w:rPr>
          <w:color w:val="000000"/>
        </w:rPr>
        <w:t>ых».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</w:t>
      </w:r>
      <w:r>
        <w:rPr>
          <w:sz w:val="24"/>
        </w:rPr>
        <w:t>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Установленны</w:t>
      </w:r>
      <w:r>
        <w:rPr>
          <w:sz w:val="24"/>
        </w:rPr>
        <w:t>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  <w:proofErr w:type="gramEnd"/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402"/>
        </w:tabs>
        <w:spacing w:before="60"/>
        <w:ind w:left="1402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A63994" w:rsidRDefault="00656A9E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A63994" w:rsidRDefault="00656A9E">
      <w:pPr>
        <w:pStyle w:val="Heading1"/>
        <w:numPr>
          <w:ilvl w:val="0"/>
          <w:numId w:val="1"/>
        </w:numPr>
        <w:tabs>
          <w:tab w:val="left" w:pos="1402"/>
        </w:tabs>
        <w:ind w:left="1402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 w:history="1">
        <w:r w:rsidRPr="00C3005B">
          <w:rPr>
            <w:rStyle w:val="a6"/>
            <w:sz w:val="24"/>
            <w:shd w:val="clear" w:color="auto" w:fill="FBF7E2"/>
            <w:lang w:val="en-US"/>
          </w:rPr>
          <w:t>shelehovoschool</w:t>
        </w:r>
        <w:r w:rsidRPr="00656A9E">
          <w:rPr>
            <w:rStyle w:val="a6"/>
            <w:sz w:val="24"/>
            <w:shd w:val="clear" w:color="auto" w:fill="FBF7E2"/>
          </w:rPr>
          <w:t>-</w:t>
        </w:r>
        <w:r w:rsidRPr="00C3005B">
          <w:rPr>
            <w:rStyle w:val="a6"/>
            <w:sz w:val="24"/>
            <w:shd w:val="clear" w:color="auto" w:fill="FBF7E2"/>
            <w:lang w:val="en-US"/>
          </w:rPr>
          <w:t>dou</w:t>
        </w:r>
        <w:r w:rsidRPr="00C3005B">
          <w:rPr>
            <w:rStyle w:val="a6"/>
            <w:sz w:val="24"/>
            <w:shd w:val="clear" w:color="auto" w:fill="FBF7E2"/>
          </w:rPr>
          <w:t>@mail.ru</w:t>
        </w:r>
      </w:hyperlink>
      <w:r w:rsidRPr="00656A9E">
        <w:rPr>
          <w:color w:val="000000"/>
          <w:sz w:val="24"/>
          <w:u w:val="single"/>
          <w:shd w:val="clear" w:color="auto" w:fill="FBF7E2"/>
        </w:rPr>
        <w:t>.</w:t>
      </w:r>
    </w:p>
    <w:p w:rsidR="00A63994" w:rsidRDefault="00656A9E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</w:t>
      </w:r>
      <w:r>
        <w:rPr>
          <w:sz w:val="24"/>
        </w:rPr>
        <w:t>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A63994" w:rsidRPr="00656A9E" w:rsidRDefault="00656A9E" w:rsidP="00656A9E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  <w:sectPr w:rsidR="00A63994" w:rsidRPr="00656A9E">
          <w:pgSz w:w="11910" w:h="16840"/>
          <w:pgMar w:top="620" w:right="640" w:bottom="280" w:left="620" w:header="720" w:footer="720" w:gutter="0"/>
          <w:cols w:space="720"/>
        </w:sectPr>
      </w:pPr>
      <w:r w:rsidRPr="00656A9E">
        <w:rPr>
          <w:sz w:val="24"/>
        </w:rPr>
        <w:t>Актуальная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версия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Политики</w:t>
      </w:r>
      <w:r w:rsidRPr="00656A9E">
        <w:rPr>
          <w:spacing w:val="-1"/>
          <w:sz w:val="24"/>
        </w:rPr>
        <w:t xml:space="preserve"> </w:t>
      </w:r>
      <w:r w:rsidRPr="00656A9E">
        <w:rPr>
          <w:sz w:val="24"/>
        </w:rPr>
        <w:t>в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свободном</w:t>
      </w:r>
      <w:r w:rsidRPr="00656A9E">
        <w:rPr>
          <w:spacing w:val="-7"/>
          <w:sz w:val="24"/>
        </w:rPr>
        <w:t xml:space="preserve"> </w:t>
      </w:r>
      <w:r w:rsidRPr="00656A9E">
        <w:rPr>
          <w:sz w:val="24"/>
        </w:rPr>
        <w:t>доступе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расположена</w:t>
      </w:r>
      <w:r w:rsidRPr="00656A9E">
        <w:rPr>
          <w:spacing w:val="-3"/>
          <w:sz w:val="24"/>
        </w:rPr>
        <w:t xml:space="preserve"> </w:t>
      </w:r>
      <w:r w:rsidRPr="00656A9E">
        <w:rPr>
          <w:sz w:val="24"/>
        </w:rPr>
        <w:t>в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>сети</w:t>
      </w:r>
      <w:r w:rsidRPr="00656A9E">
        <w:rPr>
          <w:spacing w:val="-2"/>
          <w:sz w:val="24"/>
        </w:rPr>
        <w:t xml:space="preserve"> </w:t>
      </w:r>
      <w:r w:rsidRPr="00656A9E">
        <w:rPr>
          <w:sz w:val="24"/>
        </w:rPr>
        <w:t>Интернет</w:t>
      </w:r>
      <w:r w:rsidRPr="00656A9E">
        <w:rPr>
          <w:spacing w:val="-4"/>
          <w:sz w:val="24"/>
        </w:rPr>
        <w:t xml:space="preserve"> </w:t>
      </w:r>
      <w:r w:rsidRPr="00656A9E">
        <w:rPr>
          <w:sz w:val="24"/>
        </w:rPr>
        <w:t xml:space="preserve">по адресу </w:t>
      </w:r>
      <w:r w:rsidRPr="00656A9E">
        <w:rPr>
          <w:rFonts w:ascii="Montserrat" w:hAnsi="Montserrat"/>
          <w:b/>
          <w:bCs/>
          <w:color w:val="273350"/>
          <w:sz w:val="20"/>
          <w:szCs w:val="20"/>
          <w:shd w:val="clear" w:color="auto" w:fill="FFFFFF"/>
        </w:rPr>
        <w:t>https://sh-shelexovskaya-r138.gosweb.gosuslugi.ru.</w:t>
      </w:r>
    </w:p>
    <w:p w:rsidR="00A63994" w:rsidRDefault="00A63994">
      <w:pPr>
        <w:pStyle w:val="a3"/>
        <w:spacing w:before="4"/>
        <w:ind w:left="0" w:firstLine="0"/>
        <w:rPr>
          <w:sz w:val="17"/>
        </w:rPr>
      </w:pPr>
    </w:p>
    <w:sectPr w:rsidR="00A63994" w:rsidSect="00A63994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58B"/>
    <w:multiLevelType w:val="multilevel"/>
    <w:tmpl w:val="5D3E9D7E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994"/>
    <w:rsid w:val="00656A9E"/>
    <w:rsid w:val="00A6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9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994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63994"/>
    <w:pPr>
      <w:spacing w:before="59"/>
      <w:ind w:left="1252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A63994"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A63994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A63994"/>
  </w:style>
  <w:style w:type="character" w:styleId="a6">
    <w:name w:val="Hyperlink"/>
    <w:basedOn w:val="a0"/>
    <w:uiPriority w:val="99"/>
    <w:unhideWhenUsed/>
    <w:rsid w:val="00656A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lehovoschool-do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lehovoschool-dou@mail.ru" TargetMode="External"/><Relationship Id="rId5" Type="http://schemas.openxmlformats.org/officeDocument/2006/relationships/hyperlink" Target="mailto:shelehovoschool-dou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2541</Words>
  <Characters>14489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mns09</cp:lastModifiedBy>
  <cp:revision>2</cp:revision>
  <dcterms:created xsi:type="dcterms:W3CDTF">2023-11-22T09:08:00Z</dcterms:created>
  <dcterms:modified xsi:type="dcterms:W3CDTF">2023-11-22T09:16:00Z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2023-11-22T00:00:00Z</vt:filetime>
  </property>
  <property fmtid="{D5CDD505-2E9C-101B-9397-08002B2CF9AE}" pid="4" name="Producer">
    <vt:lpwstr>Microsoft: Print To PDF</vt:lpwstr>
  </property>
</Properties>
</file>