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33" w:rsidRPr="000E7535" w:rsidRDefault="00247D33" w:rsidP="00247D33">
      <w:pPr>
        <w:spacing w:after="0" w:line="408" w:lineRule="auto"/>
        <w:ind w:left="120"/>
        <w:jc w:val="center"/>
        <w:rPr>
          <w:lang w:val="ru-RU"/>
        </w:rPr>
      </w:pPr>
      <w:bookmarkStart w:id="0" w:name="block-29555698"/>
      <w:r w:rsidRPr="000E753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47D33" w:rsidRPr="000E7535" w:rsidRDefault="00247D33" w:rsidP="00247D33">
      <w:pPr>
        <w:spacing w:after="0" w:line="408" w:lineRule="auto"/>
        <w:ind w:left="120"/>
        <w:jc w:val="center"/>
        <w:rPr>
          <w:lang w:val="ru-RU"/>
        </w:rPr>
      </w:pPr>
      <w:bookmarkStart w:id="1" w:name="ab394930-da1d-4ba0-ac4d-738f874a3916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r w:rsidRPr="000E7535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Иркутской области</w:t>
      </w:r>
      <w:bookmarkEnd w:id="1"/>
      <w:r w:rsidRPr="000E753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47D33" w:rsidRPr="000E7535" w:rsidRDefault="00247D33" w:rsidP="00247D33">
      <w:pPr>
        <w:spacing w:after="0" w:line="408" w:lineRule="auto"/>
        <w:ind w:left="120"/>
        <w:jc w:val="center"/>
        <w:rPr>
          <w:lang w:val="ru-RU"/>
        </w:rPr>
      </w:pPr>
      <w:bookmarkStart w:id="2" w:name="7d574f4c-8143-48c3-8ad3-2fcc5bdbaf43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r w:rsidRPr="000E7535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Тайшетского района</w:t>
      </w:r>
      <w:bookmarkEnd w:id="2"/>
    </w:p>
    <w:p w:rsidR="00247D33" w:rsidRPr="00987928" w:rsidRDefault="00247D33" w:rsidP="00247D33">
      <w:pPr>
        <w:spacing w:after="0" w:line="408" w:lineRule="auto"/>
        <w:ind w:left="120"/>
        <w:jc w:val="center"/>
        <w:rPr>
          <w:lang w:val="ru-RU"/>
        </w:rPr>
      </w:pPr>
      <w:r w:rsidRPr="00987928">
        <w:rPr>
          <w:rFonts w:ascii="Times New Roman" w:hAnsi="Times New Roman"/>
          <w:b/>
          <w:color w:val="000000"/>
          <w:sz w:val="28"/>
          <w:lang w:val="ru-RU"/>
        </w:rPr>
        <w:t>МКОУ Шелеховская СОШ</w:t>
      </w:r>
    </w:p>
    <w:p w:rsidR="00247D33" w:rsidRDefault="00247D33" w:rsidP="00247D33">
      <w:pPr>
        <w:spacing w:after="0"/>
        <w:ind w:left="120"/>
      </w:pPr>
    </w:p>
    <w:p w:rsidR="00247D33" w:rsidRDefault="00247D33" w:rsidP="00247D33">
      <w:pPr>
        <w:spacing w:after="0"/>
        <w:ind w:left="120"/>
      </w:pPr>
    </w:p>
    <w:tbl>
      <w:tblPr>
        <w:tblW w:w="9757" w:type="dxa"/>
        <w:tblLook w:val="04A0"/>
      </w:tblPr>
      <w:tblGrid>
        <w:gridCol w:w="3163"/>
        <w:gridCol w:w="3164"/>
        <w:gridCol w:w="3430"/>
      </w:tblGrid>
      <w:tr w:rsidR="00247D33" w:rsidRPr="0040209D" w:rsidTr="00247D33">
        <w:trPr>
          <w:trHeight w:val="3062"/>
        </w:trPr>
        <w:tc>
          <w:tcPr>
            <w:tcW w:w="3163" w:type="dxa"/>
          </w:tcPr>
          <w:p w:rsidR="00247D33" w:rsidRPr="0040209D" w:rsidRDefault="00247D33" w:rsidP="00247D33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-632460</wp:posOffset>
                  </wp:positionH>
                  <wp:positionV relativeFrom="paragraph">
                    <wp:posOffset>229235</wp:posOffset>
                  </wp:positionV>
                  <wp:extent cx="2905125" cy="1562100"/>
                  <wp:effectExtent l="19050" t="0" r="9525" b="0"/>
                  <wp:wrapNone/>
                  <wp:docPr id="3" name="Рисунок 2" descr="IMG_20231031_10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31_102327.jpg"/>
                          <pic:cNvPicPr/>
                        </pic:nvPicPr>
                        <pic:blipFill>
                          <a:blip r:embed="rId4" cstate="print">
                            <a:lum bright="8000" contrast="51000"/>
                          </a:blip>
                          <a:srcRect r="43399" b="77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47D33" w:rsidRDefault="00247D33" w:rsidP="00247D3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ШМО учителей гуманитарного цикла _______</w:t>
            </w:r>
            <w:r w:rsidRPr="00AB01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___________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 </w:t>
            </w:r>
          </w:p>
          <w:p w:rsidR="00247D33" w:rsidRPr="008944ED" w:rsidRDefault="00247D33" w:rsidP="00247D3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Крупская С.А.</w:t>
            </w: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1 </w:t>
            </w: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«25» августа2023 г.</w:t>
            </w:r>
          </w:p>
          <w:p w:rsidR="00247D33" w:rsidRPr="0040209D" w:rsidRDefault="00247D33" w:rsidP="00247D3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64" w:type="dxa"/>
          </w:tcPr>
          <w:p w:rsidR="00247D33" w:rsidRPr="0040209D" w:rsidRDefault="00247D33" w:rsidP="00247D3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47D33" w:rsidRPr="008944ED" w:rsidRDefault="00247D33" w:rsidP="00247D3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bookmarkStart w:id="3" w:name="OLE_LINK7"/>
            <w:bookmarkStart w:id="4" w:name="OLE_LINK2"/>
            <w:bookmarkStart w:id="5" w:name="OLE_LINK3"/>
            <w:r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70485</wp:posOffset>
                  </wp:positionV>
                  <wp:extent cx="1428750" cy="1485900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4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224" t="14235" r="30751" b="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146050</wp:posOffset>
                  </wp:positionV>
                  <wp:extent cx="1038225" cy="371475"/>
                  <wp:effectExtent l="0" t="0" r="0" b="0"/>
                  <wp:wrapNone/>
                  <wp:docPr id="4" name="Рисунок 2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6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30" t="83693" r="17848" b="12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3"/>
            <w:bookmarkEnd w:id="4"/>
            <w:bookmarkEnd w:id="5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247D33" w:rsidRDefault="00247D33" w:rsidP="00247D3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47D33" w:rsidRPr="008944ED" w:rsidRDefault="00247D33" w:rsidP="00247D3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Туманова А.Г.</w:t>
            </w: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«29» августа2023 г.</w:t>
            </w:r>
          </w:p>
          <w:p w:rsidR="00247D33" w:rsidRPr="0040209D" w:rsidRDefault="00247D33" w:rsidP="00247D3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0" w:type="dxa"/>
          </w:tcPr>
          <w:p w:rsidR="00247D33" w:rsidRDefault="00247D33" w:rsidP="00247D3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47D33" w:rsidRPr="008944ED" w:rsidRDefault="00247D33" w:rsidP="00247D33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ОУ</w:t>
            </w:r>
          </w:p>
          <w:p w:rsidR="00247D33" w:rsidRDefault="00247D33" w:rsidP="00247D33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47D33" w:rsidRPr="008944ED" w:rsidRDefault="00247D33" w:rsidP="00247D33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Валынкина О.Л.</w:t>
            </w: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 98 </w:t>
            </w:r>
          </w:p>
          <w:p w:rsidR="00247D33" w:rsidRDefault="00247D33" w:rsidP="00247D3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августа2023 г.</w:t>
            </w:r>
          </w:p>
          <w:p w:rsidR="00247D33" w:rsidRPr="0040209D" w:rsidRDefault="00247D33" w:rsidP="00247D3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47D33" w:rsidRDefault="00247D33" w:rsidP="00247D33">
      <w:pPr>
        <w:spacing w:after="0"/>
        <w:ind w:left="120"/>
      </w:pPr>
    </w:p>
    <w:p w:rsidR="00247D33" w:rsidRPr="00E2707C" w:rsidRDefault="00247D33" w:rsidP="00247D33">
      <w:pPr>
        <w:spacing w:after="0"/>
        <w:ind w:left="120"/>
        <w:rPr>
          <w:lang w:val="ru-RU"/>
        </w:rPr>
      </w:pPr>
    </w:p>
    <w:p w:rsidR="00247D33" w:rsidRPr="00290E88" w:rsidRDefault="00247D33" w:rsidP="00247D33">
      <w:pPr>
        <w:spacing w:after="0"/>
        <w:ind w:left="120"/>
        <w:rPr>
          <w:lang w:val="ru-RU"/>
        </w:rPr>
      </w:pPr>
      <w:r w:rsidRPr="00290E88">
        <w:rPr>
          <w:rFonts w:ascii="Times New Roman" w:hAnsi="Times New Roman"/>
          <w:color w:val="000000"/>
          <w:sz w:val="28"/>
          <w:lang w:val="ru-RU"/>
        </w:rPr>
        <w:t>‌</w:t>
      </w:r>
    </w:p>
    <w:p w:rsidR="00FC11FC" w:rsidRPr="00247D33" w:rsidRDefault="00FC11FC">
      <w:pPr>
        <w:spacing w:after="0"/>
        <w:ind w:left="120"/>
        <w:rPr>
          <w:lang w:val="ru-RU"/>
        </w:rPr>
      </w:pPr>
    </w:p>
    <w:p w:rsidR="00FC11FC" w:rsidRPr="00247D33" w:rsidRDefault="00FC11FC">
      <w:pPr>
        <w:spacing w:after="0"/>
        <w:ind w:left="120"/>
        <w:rPr>
          <w:lang w:val="ru-RU"/>
        </w:rPr>
      </w:pPr>
    </w:p>
    <w:p w:rsidR="00FC11FC" w:rsidRPr="00247D33" w:rsidRDefault="00FC11FC">
      <w:pPr>
        <w:spacing w:after="0"/>
        <w:ind w:left="120"/>
        <w:rPr>
          <w:lang w:val="ru-RU"/>
        </w:rPr>
      </w:pPr>
    </w:p>
    <w:p w:rsidR="00FC11FC" w:rsidRPr="00247D33" w:rsidRDefault="00FC11FC">
      <w:pPr>
        <w:spacing w:after="0"/>
        <w:ind w:left="120"/>
        <w:rPr>
          <w:lang w:val="ru-RU"/>
        </w:rPr>
      </w:pPr>
    </w:p>
    <w:p w:rsidR="00FC11FC" w:rsidRPr="00247D33" w:rsidRDefault="00FC11FC">
      <w:pPr>
        <w:spacing w:after="0"/>
        <w:ind w:left="120"/>
        <w:rPr>
          <w:lang w:val="ru-RU"/>
        </w:rPr>
      </w:pPr>
    </w:p>
    <w:p w:rsidR="00FC11FC" w:rsidRPr="00247D33" w:rsidRDefault="00247D33">
      <w:pPr>
        <w:spacing w:after="0" w:line="408" w:lineRule="auto"/>
        <w:ind w:left="120"/>
        <w:jc w:val="center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C11FC" w:rsidRPr="00247D33" w:rsidRDefault="00247D33">
      <w:pPr>
        <w:spacing w:after="0" w:line="408" w:lineRule="auto"/>
        <w:ind w:left="120"/>
        <w:jc w:val="center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3903764)</w:t>
      </w: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247D33">
      <w:pPr>
        <w:spacing w:after="0" w:line="408" w:lineRule="auto"/>
        <w:ind w:left="120"/>
        <w:jc w:val="center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 (углублённый уровень)</w:t>
      </w:r>
    </w:p>
    <w:p w:rsidR="00FC11FC" w:rsidRPr="00247D33" w:rsidRDefault="00247D33">
      <w:pPr>
        <w:spacing w:after="0" w:line="408" w:lineRule="auto"/>
        <w:ind w:left="120"/>
        <w:jc w:val="center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247D33" w:rsidRDefault="00FC11FC">
      <w:pPr>
        <w:spacing w:after="0"/>
        <w:ind w:left="120"/>
        <w:jc w:val="center"/>
        <w:rPr>
          <w:lang w:val="ru-RU"/>
        </w:rPr>
      </w:pPr>
    </w:p>
    <w:p w:rsidR="00FC11FC" w:rsidRPr="00F96E4E" w:rsidRDefault="00FC11FC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C11FC" w:rsidRPr="00F96E4E" w:rsidRDefault="00F96E4E" w:rsidP="00F96E4E">
      <w:pPr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FC11FC" w:rsidRPr="00F96E4E">
          <w:pgSz w:w="11906" w:h="16383"/>
          <w:pgMar w:top="1134" w:right="850" w:bottom="1134" w:left="1701" w:header="720" w:footer="720" w:gutter="0"/>
          <w:cols w:space="720"/>
        </w:sectPr>
      </w:pPr>
      <w:r w:rsidRPr="00F96E4E">
        <w:rPr>
          <w:rFonts w:ascii="Times New Roman" w:hAnsi="Times New Roman" w:cs="Times New Roman"/>
          <w:sz w:val="28"/>
          <w:szCs w:val="28"/>
          <w:lang w:val="ru-RU"/>
        </w:rPr>
        <w:t>Шелехово, 2023 г.</w:t>
      </w:r>
    </w:p>
    <w:p w:rsidR="00FC11FC" w:rsidRPr="00247D33" w:rsidRDefault="00247D33" w:rsidP="00247D33">
      <w:pPr>
        <w:spacing w:after="0" w:line="264" w:lineRule="auto"/>
        <w:jc w:val="both"/>
        <w:rPr>
          <w:lang w:val="ru-RU"/>
        </w:rPr>
      </w:pPr>
      <w:bookmarkStart w:id="6" w:name="block-29555696"/>
      <w:bookmarkEnd w:id="0"/>
      <w:r w:rsidRPr="00247D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Программа по истории разработана на основе положений и требований к результатам освоения основной образовательной программы, представленных в ФГОС СОО, а также с учетом федеральной рабочей программы воспитания.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назначению, программа по истории является ориентиром для составления рабочих авторских программ: она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его распределение по классам и структурирование по разделам и темам курса.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общего образования определяется его познавательным и мировоззренческим значением,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Общей 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России в мире, важности вклада каждого её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– 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Для уровня среднего общего образования (10–11 классы) предполагается при сохранении общей с уровнем основного общего образования структуры задач расширение их по следующим параметрам: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углубление социализации обучающихся, формирование гражданской ответственности и социальной культуры, адекватной условиям современного мира;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формирование исторического мышления, то есть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работа с комплексами источников исторической и социальной информации, развитие учебно-проектной деятельности, в углубленных курсах – приобретение первичного опыта исследовательской деятельности;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развитие практики применения знаний и умений в социальной среде, общественной деятельности, межкультурном общении;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 углубленных курсах – элементы ориентации на продолжение образования в организациях профессионального образования гуманитарного профиля (Концепция преподавания учебного курса «История России» в образовательных организациях Российской Федерации, реализующих основные образовательные программы.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bookmarkStart w:id="7" w:name="82a3c4d4-6016-4b94-88b2-2315f4be4bed"/>
      <w:r w:rsidRPr="00247D33">
        <w:rPr>
          <w:rFonts w:ascii="Times New Roman" w:hAnsi="Times New Roman"/>
          <w:color w:val="000000"/>
          <w:sz w:val="28"/>
          <w:lang w:val="ru-RU"/>
        </w:rPr>
        <w:t>На изучение истории на углублённом уровне отводится 272 часа: в 10 классе – 136 часов (4 часа в неделю), в 11 классе – 136 часов (4 часа в неделю).</w:t>
      </w:r>
      <w:bookmarkEnd w:id="7"/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Распределение учебных часов по учебным курсам отечественной и всеобщей истории, а также обобщающего учебного курса истории России с древнейших времен до 1914 г. представлено в таблице 1.</w:t>
      </w:r>
    </w:p>
    <w:p w:rsidR="00FC11FC" w:rsidRPr="00247D33" w:rsidRDefault="00247D33">
      <w:pPr>
        <w:spacing w:after="0" w:line="264" w:lineRule="auto"/>
        <w:ind w:firstLine="600"/>
        <w:jc w:val="right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Таблица 1</w:t>
      </w:r>
    </w:p>
    <w:p w:rsidR="00FC11FC" w:rsidRPr="00247D33" w:rsidRDefault="00247D33">
      <w:pPr>
        <w:spacing w:after="0" w:line="264" w:lineRule="auto"/>
        <w:ind w:firstLine="600"/>
        <w:jc w:val="center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Распределение учебных часов по учебным курсам отечественной </w:t>
      </w:r>
    </w:p>
    <w:p w:rsidR="00FC11FC" w:rsidRPr="00247D33" w:rsidRDefault="00247D33">
      <w:pPr>
        <w:spacing w:after="0" w:line="264" w:lineRule="auto"/>
        <w:ind w:firstLine="600"/>
        <w:jc w:val="center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и всеобщей истории, обобщающего учебного курса истории России с древнейших времен до 1914 г.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1"/>
        <w:gridCol w:w="1857"/>
        <w:gridCol w:w="1305"/>
        <w:gridCol w:w="1848"/>
      </w:tblGrid>
      <w:tr w:rsidR="00FC11FC">
        <w:trPr>
          <w:trHeight w:val="144"/>
        </w:trPr>
        <w:tc>
          <w:tcPr>
            <w:tcW w:w="7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Класс</w:t>
            </w:r>
          </w:p>
        </w:tc>
        <w:tc>
          <w:tcPr>
            <w:tcW w:w="1857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Всеобщая история (ч)</w:t>
            </w:r>
          </w:p>
        </w:tc>
        <w:tc>
          <w:tcPr>
            <w:tcW w:w="1070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России (ч)</w:t>
            </w:r>
          </w:p>
        </w:tc>
        <w:tc>
          <w:tcPr>
            <w:tcW w:w="1406" w:type="dxa"/>
            <w:tcBorders>
              <w:top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по курсу «История Россиис древнейших времен до 1914 г.» </w:t>
            </w:r>
            <w:r>
              <w:rPr>
                <w:rFonts w:ascii="Times New Roman" w:hAnsi="Times New Roman"/>
                <w:color w:val="000000"/>
                <w:sz w:val="24"/>
              </w:rPr>
              <w:t>(ч)</w:t>
            </w:r>
          </w:p>
        </w:tc>
      </w:tr>
      <w:tr w:rsidR="00FC11FC">
        <w:trPr>
          <w:trHeight w:val="144"/>
        </w:trPr>
        <w:tc>
          <w:tcPr>
            <w:tcW w:w="790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 класс</w:t>
            </w:r>
          </w:p>
        </w:tc>
        <w:tc>
          <w:tcPr>
            <w:tcW w:w="1857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70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406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–</w:t>
            </w:r>
          </w:p>
        </w:tc>
      </w:tr>
      <w:tr w:rsidR="00FC11FC">
        <w:trPr>
          <w:trHeight w:val="144"/>
        </w:trPr>
        <w:tc>
          <w:tcPr>
            <w:tcW w:w="790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 класс</w:t>
            </w:r>
          </w:p>
        </w:tc>
        <w:tc>
          <w:tcPr>
            <w:tcW w:w="1857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70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406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23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</w:tbl>
    <w:p w:rsidR="00FC11FC" w:rsidRDefault="00FC11FC">
      <w:pPr>
        <w:sectPr w:rsidR="00FC11FC">
          <w:pgSz w:w="11906" w:h="16383"/>
          <w:pgMar w:top="1134" w:right="850" w:bottom="1134" w:left="1701" w:header="720" w:footer="720" w:gutter="0"/>
          <w:cols w:space="720"/>
        </w:sectPr>
      </w:pPr>
    </w:p>
    <w:p w:rsidR="00FC11FC" w:rsidRDefault="00247D33">
      <w:pPr>
        <w:spacing w:after="0" w:line="264" w:lineRule="auto"/>
        <w:ind w:left="120"/>
        <w:jc w:val="both"/>
      </w:pPr>
      <w:bookmarkStart w:id="8" w:name="block-2955569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FC11FC" w:rsidRDefault="00FC11FC">
      <w:pPr>
        <w:spacing w:after="0" w:line="264" w:lineRule="auto"/>
        <w:ind w:left="120"/>
        <w:jc w:val="both"/>
      </w:pPr>
    </w:p>
    <w:p w:rsidR="00FC11FC" w:rsidRDefault="00247D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FC11FC" w:rsidRDefault="00FC11FC">
      <w:pPr>
        <w:spacing w:after="0" w:line="264" w:lineRule="auto"/>
        <w:ind w:left="120"/>
        <w:jc w:val="both"/>
      </w:pPr>
    </w:p>
    <w:p w:rsidR="00FC11FC" w:rsidRDefault="00247D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Всеобщая история. 1914–1945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. Понятие «Новейшее время».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Хронологические рамки и периодизация Новейшей истории. Изменение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Ключевые процессы и события Новейшей истории.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Мир накануне и в годы Первой мировой войны </w:t>
      </w:r>
      <w:r w:rsidRPr="00247D33">
        <w:rPr>
          <w:rFonts w:ascii="Times New Roman" w:hAnsi="Times New Roman"/>
          <w:color w:val="000000"/>
          <w:sz w:val="28"/>
          <w:lang w:val="ru-RU"/>
        </w:rPr>
        <w:t>(рекомендуется изучать данную тему объединено с темой «Россия в Первой мировой войне (1914–1918)» курса истории России).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Мир в начале ХХ в. Развитие индустриального общества. Технический прогресс. Изменение социальной структуры общества. Политические течения: либерализм, консерватизм, социал-демократия, анархизм. Рабочее и социалистическое движение. Профсоюзы.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Мир империй –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Империализм. Национализм. Старые и новые лидеры индустриального мира. Блоки великих держав: Тройственный союз, Антанта. </w:t>
      </w:r>
      <w:r>
        <w:rPr>
          <w:rFonts w:ascii="Times New Roman" w:hAnsi="Times New Roman"/>
          <w:color w:val="000000"/>
          <w:sz w:val="28"/>
        </w:rPr>
        <w:t xml:space="preserve">Российские предложения о разоружении.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Гаагские конвенции. Региональные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ХХ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Первая мировая война (1914–1918). Причины Первой мировой войны. Ситуация на Балканах. Убийство в Сараево. Нападение Австро-Венгрии на Сербию. Вступление в войну Германии, России, Франции, Великобритании, Японии, Османской империи. Цели и планы сторон. Сражение на Марне. </w:t>
      </w:r>
      <w:r>
        <w:rPr>
          <w:rFonts w:ascii="Times New Roman" w:hAnsi="Times New Roman"/>
          <w:color w:val="000000"/>
          <w:sz w:val="28"/>
        </w:rPr>
        <w:t xml:space="preserve">Позиционная война.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Боевые операции на Восточном фронте, их роль в общем ходе войны. Изменения в составе воюющих блоков: вступление в войну Италии, Болгарии. Поражение Сербии. Четверной союз. Верденское сражение. Битва на Сомме. Ютландское морское сражение. Вступление в войну Румынии.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Люди на фронтах и в тылу. Националистическая пропаганда. Новые методы ведения войны. Мобилизационная экономика военного времени. Власть и общество в годы войны. Положение населения в тылу воюющих стран. Вынужденные переселения, геноцид. Рост антивоенных настроений.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Завершающий этап войны. Объявление США войны Германии. Бои на Западном фронте. Революция 1917 г. в России и выход Советской России из войны. Капитуляция государств Четверного союза. Политические, экономические и социальные последствия Первой мировой войны.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Мир в 1918–1939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От войны к миру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Планы послевоенного устройства мира. 14 пунктов В. Вильсона. Парижская мирная конференция. Версальская система. </w:t>
      </w:r>
      <w:r>
        <w:rPr>
          <w:rFonts w:ascii="Times New Roman" w:hAnsi="Times New Roman"/>
          <w:color w:val="000000"/>
          <w:sz w:val="28"/>
        </w:rPr>
        <w:t xml:space="preserve">Лига Наций. Вашингтонская конференция.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Распад империй и революционные события 1918 – начала 1920-х гг. Образование новых национальных государств в Европе после распада Российской, Австро-Венгерской, Османской империй. Великая российская революция и ее влияние на мировую историю. Революционная волна 1918–1919 гг. в Европе. Ноябрьская революция в Германии. Веймарская республика. Создание Коминтерна. Венгерская советская республика.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1920–1930‑е гг.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Рост влияния социалистических партий и профсоюзов. Приход лейбористов к власти в Великобритании. Зарождение фашистского движения в Италии, Б. Муссолини. Приход фашистов к власти и утверждение тоталитарного режима в Италии. </w:t>
      </w:r>
      <w:r>
        <w:rPr>
          <w:rFonts w:ascii="Times New Roman" w:hAnsi="Times New Roman"/>
          <w:color w:val="000000"/>
          <w:sz w:val="28"/>
        </w:rPr>
        <w:t xml:space="preserve">Установление авторитарных режимов в странах Европы.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Стабилизация 1920-х гг. Эра процветания в США. Мировой экономический кризис 1929–1933 гг. и начало Великой депрессии. Проявления и социально-политические последствия кризиса. «Новый курс» Ф.Д. Рузвельта (цель, мероприятия, итоги). </w:t>
      </w:r>
      <w:r>
        <w:rPr>
          <w:rFonts w:ascii="Times New Roman" w:hAnsi="Times New Roman"/>
          <w:color w:val="000000"/>
          <w:sz w:val="28"/>
        </w:rPr>
        <w:t xml:space="preserve">Кейнсианство. Государственное регулирование экономики.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Альтернативные стратегии выхода из мирового экономического кризиса. Становление нацизма в Германии. НСДАП. А. Гитлер. Приход нацистов к власти. Нацистский режим в Германии (политическая система, экономическая политика, идеология). Нюрнбергские законы. Подготовка Германии к войне. Рост числа авторитарных режимов в Европе.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Борьба против угрозы фашизма. Тактика единого рабочего фронта и Народного фронта. </w:t>
      </w:r>
      <w:r>
        <w:rPr>
          <w:rFonts w:ascii="Times New Roman" w:hAnsi="Times New Roman"/>
          <w:color w:val="000000"/>
          <w:sz w:val="28"/>
        </w:rPr>
        <w:t>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конгресс Коминтерна. Приход к власти и политика правительств Народного фронта во Франции, Испании. Франкистский мятеж и Гражданская война в Испании (участники, основные сражения, итоги). Позиции европейских держав в отношении Испании. </w:t>
      </w:r>
      <w:r>
        <w:rPr>
          <w:rFonts w:ascii="Times New Roman" w:hAnsi="Times New Roman"/>
          <w:color w:val="000000"/>
          <w:sz w:val="28"/>
        </w:rPr>
        <w:t>Советская помощь Испании. Оборона Мадрида. Поражение Испанской республики.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в 1918–1930-х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Распад Османской империи. Провозглашение Турецкой республики. Курс преобразований М. Кемаля Ататюрка. Страны Восточной и Южной Азии. Революция 1925–1927 гг. в Китае. Режим Чан Кайши и гражданская война с коммунистами. «Великий поход» Красной армии Китая. </w:t>
      </w:r>
      <w:r>
        <w:rPr>
          <w:rFonts w:ascii="Times New Roman" w:hAnsi="Times New Roman"/>
          <w:color w:val="000000"/>
          <w:sz w:val="28"/>
        </w:rPr>
        <w:t xml:space="preserve">Япония: наращивание экономического и военного потенциала, начало внешнеполитической агрессии. </w:t>
      </w:r>
      <w:r w:rsidRPr="00247D33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Индии в 1919–1939 гг. Индийский национальный конгресс. М.К. Ганди.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Латинской Америки в первой трети ХХ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Мексиканская революция. Реформы и революционные движения в латиноамериканских странах. Народный фронт в Чили.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1920–1930-х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Версальская система и реалии 1920-х гг. </w:t>
      </w:r>
      <w:r>
        <w:rPr>
          <w:rFonts w:ascii="Times New Roman" w:hAnsi="Times New Roman"/>
          <w:color w:val="000000"/>
          <w:sz w:val="28"/>
        </w:rPr>
        <w:t xml:space="preserve">Планы Дауэса и Юнга.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Советское государство в международных отношениях в 1920‑х гг. </w:t>
      </w:r>
      <w:r>
        <w:rPr>
          <w:rFonts w:ascii="Times New Roman" w:hAnsi="Times New Roman"/>
          <w:color w:val="000000"/>
          <w:sz w:val="28"/>
        </w:rPr>
        <w:t xml:space="preserve">Пакт Бриана–Келлога.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«Эра пацифизма».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Нарастание агрессии в мире в 1930-х гг. Агрессия Японии против Китая (1931–1933). Итало-эфиопская война (1935). Инициативы СССР по созданию системы коллективной безопасности. Агрессивная политика Германии в Европе (оккупация Рейнской зоны, аншлюс Австрии). Судетский кризис. Мюнхенское соглашение и его последствия. Политика «умиротворения» агрессора. </w:t>
      </w:r>
      <w:r>
        <w:rPr>
          <w:rFonts w:ascii="Times New Roman" w:hAnsi="Times New Roman"/>
          <w:color w:val="000000"/>
          <w:sz w:val="28"/>
        </w:rPr>
        <w:t xml:space="preserve">Создание оси Берлин – Рим – Токио. Японо-китайская война.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Советско-японские конфликты у озера Хасан и реки Халхин-Гол. Британско-франко-советские переговоры в Москве. Советско-германский договор о ненападении и его последствия.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1914–1930-х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Научные открытия первых десятилетий ХХ в. (физика, химия, биология, медицина и другие). Технический прогресс в 1920– 1930-х гг. Изменение облика городов.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«Потерянное поколение»: тема войны в литературе и художественной культуре. Основные направления в искусстве. Модернизм, авангардизм, сюрреализм, абстракционизм, реализм. Ведущие деятели культуры первой трети ХХ в. Кинематограф 1920–1930-х гг. </w:t>
      </w:r>
      <w:r>
        <w:rPr>
          <w:rFonts w:ascii="Times New Roman" w:hAnsi="Times New Roman"/>
          <w:color w:val="000000"/>
          <w:sz w:val="28"/>
        </w:rPr>
        <w:t xml:space="preserve">Тоталитаризм и культура. </w:t>
      </w:r>
      <w:r w:rsidRPr="00247D33">
        <w:rPr>
          <w:rFonts w:ascii="Times New Roman" w:hAnsi="Times New Roman"/>
          <w:color w:val="000000"/>
          <w:sz w:val="28"/>
          <w:lang w:val="ru-RU"/>
        </w:rPr>
        <w:t>Массовая культура. Олимпийское движение.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Вторая мировая война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(рекомендуется изучать данную тему объединенно с темой «Великая Отечественная война (1941–1945)» курса истории России).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Начало Второй мировой войны. Причины Второй мировой войны. Стратегические планы главных воюющих сторон. Нападение Германии на Польшу и начало мировой войны. Разгром Польши. Присоединение к СССР Западной Белоруссии и Западной Украины. Блицкриг. «Странная война». Советско-финляндская война и ее международные последствия. Захват Германией Дании и Норвегии. Разгром Франции, разделение страны (германская оккупация северной части страны, правительство Виши на юге). Битва за Британию. Вторжение войск Германии и ее союзников на Балканы.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1941 год. Начало Великой Отечественной войны и войны на Тихом океане. Нападение Германии на СССР. Начало Великой Отечественной войны. Планы Германии в отношении СССР (план «Барбаросса», план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«Ост»). Ход событий на советско-германском фронте в 1941 г. Формирование Антигитлеровской коалиции. Атлантическая хартия. Ленд-лиз. Нападение японских войск на Перл-Харбор, вступление США в войну.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Положение в оккупированных странах. Нацистский «новый порядок». Политика геноцида, холокост. Концентрационные лагеря. Принудительная трудовая миграция и насильственные переселения. Коллаборационизм. Движение Сопротивления: участники, цели и формы борьбы. Восстания в нацистских лагерях. Партизанская война в Югославии.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Коренной перелом в войне. Сталинградская битва. Курская битва. Война в Северной Африке. Сражение при Эль-Аламейне. Высадка союзнических войск в Италии и падение режима Муссолини. </w:t>
      </w:r>
      <w:r>
        <w:rPr>
          <w:rFonts w:ascii="Times New Roman" w:hAnsi="Times New Roman"/>
          <w:color w:val="000000"/>
          <w:sz w:val="28"/>
        </w:rPr>
        <w:t xml:space="preserve">Перелом в войне на Тихом океане.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Тегеранская конференция. «Большая тройка».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Разгром Германии, Японии и их союзников. Открытие второго фронта в Европе, наступление союзников. Военные операции Красной Армии по освобождению стран Европы в 1944–1945 гг. Освободительные восстания против оккупантов и их пособников в европейских странах. Ялтинская конференция руководителей ведущих держав Антигитлеровской коалиции. Разгром военных сил Германии и взятие Берлина. Капитуляция Германии. Роль СССР в разгроме нацистской Германии и освобождении народов Европы. Потсдамская конференция. Создание ООН.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Завершение мировой войны на Дальнем Востоке. Американские атомные бомбардировки Хиросимы и Нагасаки. Вступление СССР в войну против Японии, разгром Квантунской армии. Капитуляция Японии. Нюрнбергский трибунал и Токийский процесс над военными преступниками Германии и Японии. </w:t>
      </w:r>
      <w:r>
        <w:rPr>
          <w:rFonts w:ascii="Times New Roman" w:hAnsi="Times New Roman"/>
          <w:color w:val="000000"/>
          <w:sz w:val="28"/>
        </w:rPr>
        <w:t xml:space="preserve">Итоги Второй мировой войны. </w:t>
      </w:r>
      <w:r w:rsidRPr="00247D33">
        <w:rPr>
          <w:rFonts w:ascii="Times New Roman" w:hAnsi="Times New Roman"/>
          <w:color w:val="000000"/>
          <w:sz w:val="28"/>
          <w:lang w:val="ru-RU"/>
        </w:rPr>
        <w:t>Роль государств и народов в Победе над нацизмом и милитаризмом. Решающий вклад СССР в Победу Антигитлеровской коалиции и в процесс послевоенного мирного урегулирования.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История России.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47D33">
        <w:rPr>
          <w:rFonts w:ascii="Times New Roman" w:hAnsi="Times New Roman"/>
          <w:color w:val="000000"/>
          <w:sz w:val="28"/>
          <w:lang w:val="ru-RU"/>
        </w:rPr>
        <w:t>. Периодизация и общая характеристика истории России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Россия в годы Первой мировой войны и Великой российской революции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Россия в Первой мировой войне (1914–1918)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Россия и мир накануне Первой мировой войны. Вступление России в войну. Геополитические и военно-стратегические планы командования. Участие России в военных действиях 1914–1917 гг. Боевые действия на австро-германском и Кавказском фронтах, взаимодействие с союзниками по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Антанте. Брусиловский прорыв и его значение. Массовый героизм воинов. Национальные подразделения и женские батальоны в составе русской армии. Людские потери. Плен. Тяготы окопной жизни и изменения в настроениях солдат. Политизация и начало морального разложения армии.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Содействие гражданского населения армии и создание общественных организаций помощи фронту.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Благотворительность. Введение государством карточной системы снабжения в городе и разверстки в деревне. Война и реформы: несбывшиеся ожидания.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Нарастание экономического кризиса и смена общественных настроений: от патриотического подъема к усталости от войны и отчаянию. Кадровая чехарда в правительстве. Взаимоотношения представительной и исполнительной ветвей власти. Прогрессивный блок и его программа. Распутинщина и десакрализация власти. Эхо войны на окраинах империи: восстание в Средней Азии. Политические партии и война: оборонцы, интернационалисты и пораженцы. Влияние большевистской пропаганды. Возрастание роли армии в жизни общества.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Великая российская революция 1917–1922 гг. 1917 год: от Февраля к Октябрю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Понятие Великой российской революции, продолжавшейся от свержения самодержавия до создания Советского Союза. Три основных этапа: Февральская революция, Октябрьская революция, Гражданская война.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Национальные и конфессиональные проблемы. Незавершенность и противоречия модернизации. Основные социальные слои, политические партии и их лидеры накануне революции.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Основные этапы и хронология революционных событий 1917 г. Февраль–март: восстание в Петрограде и падение монархии. Конец Российской империи. Реакция за рубежом. Отклики внутри страны: Москва, периферия, фронт, национальные регионы. Революционная эйфория. Формирование Временного правительства и программа его деятельности. Петроградский Совет рабочих и солдатских депутатов и его декреты. Весна–лето 1917 г.: зыбкое равновесие политических сил при росте влияния большевиков во главе с В.И. Лениным. Июльский кризис и конец двоевластия. Православная церковь. Поместный собор и восстановление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патриаршества. Выступление Корнилова против Временного правительства. Провозглашение России республикой. Свержение Временного правительства и взятие власти большевиками 25 октября (7 ноября) 1917 г. Создание коалиционного правительства большевиков и левых эсеров. В.И. Ленин как политический деятель.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Первые революционные преобразования большевиков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Диктатура пролетариата как главное условие социалистических преобразований. Первые мероприятия большевиков в политической, экономической и социальной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 Декрет о земле и принципы наделения крестьян землей. Отделение Церкви от государства.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Созыв и разгон Учредительного собрания.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Слом старого и создание нового госаппарата. Советы как форма власти. ВЦИК Советов. </w:t>
      </w:r>
      <w:r>
        <w:rPr>
          <w:rFonts w:ascii="Times New Roman" w:hAnsi="Times New Roman"/>
          <w:color w:val="000000"/>
          <w:sz w:val="28"/>
        </w:rPr>
        <w:t xml:space="preserve">Совнарком. ВЧК по борьбе с контрреволюцией и саботажем.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Создание Высшего совета народного хозяйства (ВСНХ) и территориальных совнархозов.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Первая Конституция РСФСР 1918 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Гражданская война и ее последствия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Установление советской власти в центре и на местах осенью 1917 – весной 1918 г.: центр, Украина, Поволжье, Урал, Сибирь, Дальний Восток, Северный Кавказ и Закавказье, Средняя Азия. Начало формирования основных очагов сопротивления большевикам. Ситуация на Дону. </w:t>
      </w:r>
      <w:r>
        <w:rPr>
          <w:rFonts w:ascii="Times New Roman" w:hAnsi="Times New Roman"/>
          <w:color w:val="000000"/>
          <w:sz w:val="28"/>
        </w:rPr>
        <w:t xml:space="preserve">Позиция Украинской Центральной рады.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Восстание чехословацкого корпуса.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Идеология Белого движения. Комуч, Директория, правительства А.В. Колчака, А.И. Деникина и П.Н. Врангеля. Положение населения на территориях антибольшевистских сил. Повстанчество в Гражданской войне. Будни села: красные продотряды и белые реквизиции.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Главкизм. Разработка плана ГОЭЛРО. Создание регулярной Красной Армии. Использование военспецов. Выступление левых эсеров. Красный и белый террор, их масштабы. Убийство царской семьи. Ущемление прав Советов в пользу чрезвычайных органов: ЧК, комбедов и ревкомов.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Особенности Гражданской войны на Украине, в Закавказье и Средней Азии, в Сибири и на Дальнем Востоке. Польско-советская война. Поражение армии Врангеля в Крыму.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Причины победы Красной Армии в Гражданской войне. Вопрос о земле. Национальный фактор в Гражданской войне. Декларация прав народов России и ее значение. Эмиграция и формирование русского зарубежья. Последние отголоски Гражданской войны в регионах в конце 1921–1922 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Идеология и культура Советской России периода Гражданской войны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«Несвоевременные мысли» М. Горького. Создание Государственной комиссии по просвещению и Пролеткульта. </w:t>
      </w:r>
      <w:r>
        <w:rPr>
          <w:rFonts w:ascii="Times New Roman" w:hAnsi="Times New Roman"/>
          <w:color w:val="000000"/>
          <w:sz w:val="28"/>
        </w:rPr>
        <w:t xml:space="preserve">Наглядная агитация и массовая пропаганда коммунистических идей.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«Окна сатиры РОСТА». План монументальной пропаганды. Национализация театров и кинематографа. </w:t>
      </w:r>
      <w:r>
        <w:rPr>
          <w:rFonts w:ascii="Times New Roman" w:hAnsi="Times New Roman"/>
          <w:color w:val="000000"/>
          <w:sz w:val="28"/>
        </w:rPr>
        <w:t xml:space="preserve">Издание «Народной библиотеки». Ликбезы. Пролетаризация вузов, организация рабфаков.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Антирелигиозная пропаганда и секуляризация жизни общества. Ликвидация сословных привилегий. Законодательное закрепление равноправия полов.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черный рынок и спекуляция. Изъятие церковных ценностей.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Проблема массовой детской беспризорности. Влияние военной обстановки на психологию населения.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Наш край в 1914–1922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Советский Союз в 1920–1930-е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СССР в годы нэпа (1921–1928)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Катастрофические последствия Первой мировой и Гражданской войн. Демографическая ситуация в начале 1920-х гг. </w:t>
      </w:r>
      <w:r>
        <w:rPr>
          <w:rFonts w:ascii="Times New Roman" w:hAnsi="Times New Roman"/>
          <w:color w:val="000000"/>
          <w:sz w:val="28"/>
        </w:rPr>
        <w:t xml:space="preserve">Экономическая разруха.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Тамбовщине, в Поволжье и другие. Кронштадтское восстание.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Иностранные концессии. Стимулирование кооперации. Финансовая реформа 1922–1924 гг.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Создание Госплана и разработка годовых и пятилетних планов развития народного хозяйства. Попытки внедрения научной организации труда (НОТ) на производстве. Учреждение в СССР звания Героя Труда (1927 г., с 1938 г. – Герой Социалистического Труда).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Предпосылки и значение образования СССР. Принятие Конституции СССР 1924 г. Ситуация в Закавказье и Средней Азии. Создание новых национальных образований в 1920-е гг. Политика «коренизации» и борьба по вопросу о национальном строительстве. Административно-территориальные реформы 1920‑х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Ликвидация небольшевистских партий и установление в СССР однопартийной политической системы. Смерть В.И. Ленина и борьба за власть. Ситуация в партии и возрастание роли партийного аппарата. Роль И.В. Сталина в создании номенклатуры. Ликвидация оппозиции внутри ВКП(б) к концу 1920‑х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Социальная политика большевиков. Положение рабочих и крестьян. Эмансипация женщин. Молодежная политика. Социальные лифты. Становление системы здравоохранения. Охрана материнства и детства. Борьба с беспризорностью и преступностью. Организация детского досуга. Меры по сокращению безработицы. Положение бывших представителей «эксплуататорских классов». Лишенцы.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Деревенский социум: кулаки, середняки и бедняки. Сельскохозяйственные коммуны, артели и ТОЗы. </w:t>
      </w:r>
      <w:r>
        <w:rPr>
          <w:rFonts w:ascii="Times New Roman" w:hAnsi="Times New Roman"/>
          <w:color w:val="000000"/>
          <w:sz w:val="28"/>
        </w:rPr>
        <w:t>Отходничество. Сдача земли в аренду.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Советский Союз в 1929–1941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Социалистическое соревнование. Ударники и стахановцы. Ликвидация частной торговли и предпринимательства. Кризис снабжения и введение карточной системы.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Коллективизация сельского хозяйства и ее трагические последствия. </w:t>
      </w:r>
      <w:r>
        <w:rPr>
          <w:rFonts w:ascii="Times New Roman" w:hAnsi="Times New Roman"/>
          <w:color w:val="000000"/>
          <w:sz w:val="28"/>
        </w:rPr>
        <w:t xml:space="preserve">Раскулачивание. Сопротивление крестьян. </w:t>
      </w:r>
      <w:r w:rsidRPr="00247D33">
        <w:rPr>
          <w:rFonts w:ascii="Times New Roman" w:hAnsi="Times New Roman"/>
          <w:color w:val="000000"/>
          <w:sz w:val="28"/>
          <w:lang w:val="ru-RU"/>
        </w:rPr>
        <w:t>Становление колхозного строя. Создание МТС. Национальные и региональные особенности коллективизации. Голод в СССР в 1932–1933 гг. как следствие коллективизации.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Крупнейшие стройки первых пятилеток в центре и национальных республиках. Днепрострой. Горьковский автозавод. Сталинградский и Харьковский тракторные заводы, Турксиб. Строительство Московского метрополитена. Создание новых отраслей промышленности. Иностранные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специалисты и технологии на стройках СССР. Форсирование военного производства и освоения новой техники. Ужесточение трудового законодательства. Нарастание негативных тенденций в экономике.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Результаты, цена и издержки модернизации. Превращение СССР в аграрно-индустриальную державу. Ликвидация безработицы. Успехи и противоречия урбанизации.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Утверждение культа личности Сталина. Малые «культы» представителей советской элиты и региональных руководителей. Партийные органы как инструмент сталинской политики. Органы госбезопасности и их роль в поддержании диктатуры. Ужесточение цензуры. «История ВКП(б). Краткий курс». Усиление идеологического контроля над обществом. Введение паспортной системы.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Массовые политические репрессии 1937–1938 гг. «Враг народа». Национальные операции НКВД.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Роль принудительного труда в осуществлении индустриализации и в освоении труднодоступных территорий.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Советская социальная и национальная политика 1930-х гг. </w:t>
      </w:r>
      <w:r>
        <w:rPr>
          <w:rFonts w:ascii="Times New Roman" w:hAnsi="Times New Roman"/>
          <w:color w:val="000000"/>
          <w:sz w:val="28"/>
        </w:rPr>
        <w:t xml:space="preserve">Пропаганда и реальные достижения. </w:t>
      </w:r>
      <w:r w:rsidRPr="00247D33">
        <w:rPr>
          <w:rFonts w:ascii="Times New Roman" w:hAnsi="Times New Roman"/>
          <w:color w:val="000000"/>
          <w:sz w:val="28"/>
          <w:lang w:val="ru-RU"/>
        </w:rPr>
        <w:t>Конституция СССР 1936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советского общества в 1920–1930-е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Повседневная жизнь и общественные настроения в годы нэпа. Повышение общего уровня жизни. Нэпманы и отношение к ним в обществе.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«Коммунистическое чванство». Падение трудовой дисциплины. Разрушение традиционной морали. Отношение к семье, браку, воспитанию детей. Советские обряды и праздники. Наступление на религию. «Союз воинствующих безбожников». </w:t>
      </w:r>
      <w:r>
        <w:rPr>
          <w:rFonts w:ascii="Times New Roman" w:hAnsi="Times New Roman"/>
          <w:color w:val="000000"/>
          <w:sz w:val="28"/>
        </w:rPr>
        <w:t xml:space="preserve">Обновленческое движение в Церкви. Положение нехристианских конфессий.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Культура периода нэпа. Пролеткульт и нэпманская культура. Борьба с безграмотностью. Сельские избы-читальни. Основные направления в литературе и архитектуре. Футуризм. Конструктивизм. Достижения в области киноискусства. 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Наркомпроса. Рабфаки. Культура и идеология. Академия наук и Коммунистическая академия, Институты красной профессуры.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Создание «нового человека». Пропаганда коллективистских ценностей. Воспитание интернационализма и советского патриотизма. Общественный энтузиазм периода первых пятилеток. Рабселькоры. Развитие спорта.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Арктики. </w:t>
      </w:r>
      <w:r>
        <w:rPr>
          <w:rFonts w:ascii="Times New Roman" w:hAnsi="Times New Roman"/>
          <w:color w:val="000000"/>
          <w:sz w:val="28"/>
        </w:rPr>
        <w:t xml:space="preserve">Рекорды летчиков.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Эпопея челюскинцев. Престижность военной профессии и научно-инженерного труда. Учреждение звания Героя Советского Союза (1934) и первые награждения.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Культурная революция. От обязательного начального образования к массовой средней школе. Установление жесткого государственного контроля над сферой литературы и искусства. Становление советской культуры и ее основные характеристики. Создание творческих союзов и их роль в пропаганде советской культуры. Социалистический реализм как художественный метод.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Литература и кинематограф 1930-х гг. </w:t>
      </w:r>
      <w:r>
        <w:rPr>
          <w:rFonts w:ascii="Times New Roman" w:hAnsi="Times New Roman"/>
          <w:color w:val="000000"/>
          <w:sz w:val="28"/>
        </w:rPr>
        <w:t xml:space="preserve">Культура русского зарубежья.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Наука в 1930-е гг. Академия наук СССР. Создание новых научных центров: ВАСХНИЛ, ФИАН, РНИИ и других. Выдающиеся ученые и конструкторы гражданской и военной техники. Формирование национальной интеллигенции.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Общественные настроения. Повседневность 1930-х гг. 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Возвращение к традиционным ценностям в середине 1930‑х гг. Досуг в городе. Парки культуры и отдыха. ВСХВ в Москве. </w:t>
      </w:r>
      <w:r>
        <w:rPr>
          <w:rFonts w:ascii="Times New Roman" w:hAnsi="Times New Roman"/>
          <w:color w:val="000000"/>
          <w:sz w:val="28"/>
        </w:rPr>
        <w:t xml:space="preserve">Образцовые универмаги.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Пионерия и комсомол. Военно-спортивные организации. Материнство и детство в 1930‑е гг. </w:t>
      </w:r>
      <w:r>
        <w:rPr>
          <w:rFonts w:ascii="Times New Roman" w:hAnsi="Times New Roman"/>
          <w:color w:val="000000"/>
          <w:sz w:val="28"/>
        </w:rPr>
        <w:t>Жизнь в деревне. Трудодни. Единоличники. Личные подсобные хозяйства колхозников.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СССР в 1920–1930-е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Внешняя политика: от курса на мировую революцию к концепции построения социализма в одной стране. Деятельность Коминтерна как инструмента мировой революции. Проблема царских долгов. Договор в Рапалло. Выход СССР из международной изоляции. Вступление СССР в Лигу Наций.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Возрастание угрозы мировой войны. Попытки организовать систему коллективной безопасности в Европе. Советские добровольцы в Испании и в Китае. Вооруженные конфликты на озере Хасан, реке Халхин-Гол и ситуация на Дальнем Востоке в конце 1930-х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СССР накануне Великой Отечественной войны. Мюнхенский договор 1938 г. и угроза международной изоляции СССР. Заключение договора о ненападении между СССР и Германией в 1939 г. Зимняя война с Финляндией. Включение в состав СССР Латвии, Литвы и Эстонии,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Бессарабии, Северной Буковины, Западной Украины и Западной Белоруссии. Катынская трагедия.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1920–1930-х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(1941–1945)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Первый период войны (июнь 1941 – осень 1942 г.)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План «Барбаросса». Соотношение сил противников на 22 июня 1941 г. Вторжение Германии и ее сателлитов на территорию </w:t>
      </w:r>
      <w:r>
        <w:rPr>
          <w:rFonts w:ascii="Times New Roman" w:hAnsi="Times New Roman"/>
          <w:color w:val="000000"/>
          <w:sz w:val="28"/>
        </w:rPr>
        <w:t xml:space="preserve">СССР. </w:t>
      </w:r>
      <w:r w:rsidRPr="00247D33">
        <w:rPr>
          <w:rFonts w:ascii="Times New Roman" w:hAnsi="Times New Roman"/>
          <w:color w:val="000000"/>
          <w:sz w:val="28"/>
          <w:lang w:val="ru-RU"/>
        </w:rPr>
        <w:t>Брестская крепость. Массовый героизм воинов, представителей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– Верховный главнокомандующий. Роль партии в мобилизации сил на отпор врагу. Создание дивизий народного ополчения. Смоленское сражение. Наступление советских войск под Ельней. Начало блокады Ленинграда. Оборона Одессы и Севастополя. Срыв гитлеровских планов молниеносной войны (блицкрига).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Битва за Москву. Наступление гитлеровских войск: Москва на осадном положении. Парад 7 ноября 1941 г. на Красной площади. Переход в контрнаступление и разгром немецкой группировки под Москвой. Наступательные операции Красной Армии зимой–весной 1942 г. Неудача Ржевско-Вяземской операции. Битва за Воронеж. Итоги и значение Московской битвы.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Блокада Ленинграда. Героизм и трагедия гражданского населения. Эвакуация ленинградцев. Дорога жизни.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Перестройка экономики на военный лад. Эвакуация предприятий, населения и ресурсов. Введение норм военной дисциплины на производстве и транспорте.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Нацистский оккупационный режим. Генеральный план «Ост». Нацистская пропаганда. Массовые преступления гитлеровцев против советских граждан. Концлагеря и гетто.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Начало массового сопротивления врагу. Праведники народов мира. Восстания в нацистских лагерях. Развертывание партизанского движения.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Коренной перелом в ходе войны (осень 1942 – 1943 г.)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Сталинградская битва. Германское наступление весной–летом 1942 г. Поражение советских войск в Крыму. Битва за Кавказ. Оборона Сталинграда. Дом Павлова. Окружение неприятельской группировки под Сталинградом и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наступление на Ржевском направлении. Разгром окруженных под Сталинградом гитлеровцев. Итоги и значение победы Красной Армии под Сталинградом.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Прорыв блокады Ленинграда в январе 1943 г. Значение героического сопротивления Ленинграда.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</w:t>
      </w:r>
      <w:r>
        <w:rPr>
          <w:rFonts w:ascii="Times New Roman" w:hAnsi="Times New Roman"/>
          <w:color w:val="000000"/>
          <w:sz w:val="28"/>
        </w:rPr>
        <w:t>Итоги наступления Красной Армии летом–осенью 1943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За линией фронта. Развертывание массового партизанского движения. Антифашистское подполье в крупных городах. Значение партизанской и подпольной борьбы для победы над врагом.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Сотрудничество с врагом (коллаборационизм): формы, причины, масштабы. Создание гитлеровцами воинских формирований из советских военнопленных. Русская освободительная армия и другие антисоветские национальные военные формирования в составе вермахта. Судебные процессы на территории СССР над военными преступниками и пособниками оккупантов в 1943–1946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Человек и война: единство фронта и тыла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«Все для фронта, все для победы!». Трудовой подвиг народа. Роль 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эвакуированным.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Повседневность военного времени. Фронтовая повседневность. Боевое братство. Женщины на войне. Письма с фронта и на фронт. Повседневность в советском тылу. Военная дисциплина на производстве. Карточная система и нормы снабжения в городах. Положение в деревне. Стратегии выживания в городе и на селе. Государственные меры и общественные инициативы по спасению детей. Создание Суворовских и Нахимовских училищ.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Культурное пространство в годы войны. Песня «Священная война» – призыв к сопротивлению врагу. Советские писатели, композиторы, художники, ученые в условиях войны. Фронтовые корреспонденты. Выступления фронтовых концертных бригад. Песенное творчество и фольклор. Кино военных лет. Государство и Церковь в годы войны. Избрание на патриарший престол митрополита Сергия (Страгородского) в 1943 г. Патриотическое служение представителей религиозных конфессий. Культурные и научные связи с союзниками.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СССР и союзники. Проблема второго фронта. Ленд-лиз. Тегеранская конференция 1943 г. Французский авиационный полк «Нормандия–Неман», а также польские и чехословацкие воинские части на советско-германском фронте.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Победа СССР в Великой Отечественной войне</w:t>
      </w:r>
      <w:r w:rsidRPr="00247D33">
        <w:rPr>
          <w:rFonts w:ascii="Times New Roman" w:hAnsi="Times New Roman"/>
          <w:color w:val="000000"/>
          <w:sz w:val="28"/>
          <w:lang w:val="ru-RU"/>
        </w:rPr>
        <w:t>. Окончание Второй мировой войны (1944 – сентябрь 1945 г.).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Завершение освобождения территории СССР. Освобождение Правобережной Украины и Крыма. Операция «Багратион»: наступление советских войск в Белоруссии, освобождение Прибалтики.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Боевые действия в Восточной и Центральной Европе и освободительная миссия Красной Армии. Боевое содружество Красной Армии и войск стран Антигитлеровской коалиции. Встреча на Эльбе.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Битва за Берлин и окончание войны в Европе. Висло-Одерская операция. Капитуляция Германии. Репатриация советских граждан в ходе войны и после ее окончания.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Война и общество. Военно-экономическое превосходство СССР над Германией в 1944–1945 гг. </w:t>
      </w:r>
      <w:r>
        <w:rPr>
          <w:rFonts w:ascii="Times New Roman" w:hAnsi="Times New Roman"/>
          <w:color w:val="000000"/>
          <w:sz w:val="28"/>
        </w:rPr>
        <w:t xml:space="preserve">Восстановление хозяйства в освобожденных районах. </w:t>
      </w:r>
      <w:r w:rsidRPr="00247D33">
        <w:rPr>
          <w:rFonts w:ascii="Times New Roman" w:hAnsi="Times New Roman"/>
          <w:color w:val="000000"/>
          <w:sz w:val="28"/>
          <w:lang w:val="ru-RU"/>
        </w:rPr>
        <w:t>Начало советского атомного проекта. Реэвакуация и нормализация повседневной жизни. ГУЛАГ. Депортации репрессированных народов. Взаимоотношения государства и Церкви. Поместный собор 1945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Антигитлеровская коалиция. Открытие второго фронта в Европе. Ялтинская конференция 1945 г.: основные решения и дискуссии. Обязательство Советского Союза выступить против Японии. Потсдамская конференция. Судьба послевоенной Германии. </w:t>
      </w:r>
      <w:r>
        <w:rPr>
          <w:rFonts w:ascii="Times New Roman" w:hAnsi="Times New Roman"/>
          <w:color w:val="000000"/>
          <w:sz w:val="28"/>
        </w:rPr>
        <w:t xml:space="preserve">Политика денацификации, демилитаризации, демонополизации, демократизации (четыре «Д»). </w:t>
      </w:r>
      <w:r w:rsidRPr="00247D33">
        <w:rPr>
          <w:rFonts w:ascii="Times New Roman" w:hAnsi="Times New Roman"/>
          <w:color w:val="000000"/>
          <w:sz w:val="28"/>
          <w:lang w:val="ru-RU"/>
        </w:rPr>
        <w:t>Решение проблемы репараций.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Советско-японская война 1945 г. Разгром Квантунской армии. 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Создание ООН. Конференция в Сан-Франциско в июне 1945 г. Устав ООН. Истоки холодной войны. Осуждение главных военных преступников. Нюрнбергский и Токийский судебные процессы.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Итоги Великой Отечественной и Второй мировой войны. Решающий вклад СССР в Победу Антигитлеровской коалиции. Людские и материальные потери. Изменения политической карты мира. Влияние всемирно-исторической Победы СССР на развитие национально-освободительного движения в странах Азии и Африки.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1941–1945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lastRenderedPageBreak/>
        <w:t>Обобщение.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11 КЛАСС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Всеобщая история.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Мир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Научно-технический прогресс. Переход от индустриального к постиндустриальному, информационному обществу. Изменения на карте мира. Складывание биполярной системы. Крушение колониальной системы. Образование новых независимых государств во второй половине ХХ в. Процессы глобализации и развитие национальных государств. События конца 1980‑х – начала 1990-х гг. в СССР и странах Центральной и Восточной Европы. Концепции нового миропорядка.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122.7.1.2. Страны Северной Америки и Европы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От мира к холодной войне. Речь У. Черчилля в Фултоне. Доктрина Трумэна. План Маршалла. Раскол Германии и образование двух германских государств. Формирование двух блоков (НАТО и ЕС, СЭВ и ОВД). Биполярный мир.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Соединенные Штаты Америки. Послевоенный экономический подъем. Развитие постиндустриального общества. Демократы и республиканцы у власти: президенты США и повороты политического курса. Социальные движения (борьба против расовой сегрегации, за гражданские права, выступления против войны во Вьетнаме). Внешняя политика США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Развитие отношений с СССР, Российской Федерацией.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Страны Западной Европы. Экономическая и политическая ситуация в первые послевоенные годы. Научно-техническая революция. Становление социально ориентированной рыночной экономики. Германское «экономическое чудо». Установление </w:t>
      </w:r>
      <w:r>
        <w:rPr>
          <w:rFonts w:ascii="Times New Roman" w:hAnsi="Times New Roman"/>
          <w:color w:val="000000"/>
          <w:sz w:val="28"/>
        </w:rPr>
        <w:t>V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республики во Франции. Лейбористы и консерваторы в Великобритании. Политические системы и лидеры европейских стран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«Скандинавская модель» социально-экономического развития. «Бурные шестидесятые». Падение диктатур в Греции, Португалии, Испании. Экономические кризисы 1970‑х – начала 1980-х гг. Неоконсерватизм. Предпосылки и этапы европейской интеграции. Европейский союз (структура, формы экономического и политического сотрудничества, эволюция).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Страны Центральной и Восточной Европы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Революции второй половины 1940-х гг. и установление коммунистических режимов. Достижения и проблемы социалистического развития в 1950‑е гг. Выступления в ГДР (1953), Польше и Венгрии (1956). Поиски своего пути в странах региона. Югославская модель социализма. Пражская весна 1968 г. и ее подавление. Движение «Солидарность» в Польше. Перестройка в СССР и страны восточного блока. События 1989–1991 гг. в странах Центральной и Восточной Европы, изменения в политическом развитии, экономических системах. Распад Варшавского договора, СЭВ. Образование новых государств на постсоветском пространстве. Разделение Чехословакии. Распад Югославии и война на Балканах. Агрессия НАТО против Югославии. Развитие восточноевропейских государств в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в.: экономика, политика, внешнеполитическая ориентация, участие в интеграционных процессах.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Азии, Африки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в.: проблемы и пути модернизации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Страны Восточной, Юго-Восточной и Южной Азии. Освободительная борьба и провозглашение национальных государств в регионе. Выбор путей развития. Проблемы внешнеполитической ориентации. Китай: гражданская война, провозглашение республики, социалистический эксперимент, Мао Цзэдун и маоизм, экономические реформы конца 1970-х –1980‑х гг. и их роль в модернизации страны, современное развитие и международный статус Китая. Разделение Вьетнама и Кореи на государства с разным общественно-политическим строем. Индия: провозглашение независимости, курс Неру, начало ускоренной индустриализации, внутренняя и внешняя политика современного индийского государства.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Япония после Второй мировой войны: от поражения к лидерству. Восстановление суверенитета страны. Японское экономическое чудо. Успехи модернизации. Новые индустриальные страны (Сингапур, Южная Корея).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Страны Ближнего Востока и Северной Африки. Турция: политическое развитие, процесс модернизации. Иран: реформы 1960–1970-х гг., исламская революция. Афганистан: смена политических режимов, роль внешних сил.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Провозглашение независимых государств на Ближнем Востоке и в Северной Африке. Палестинская проблема. Создание государства Израиль. Египет: выбор путей развития, внешнеполитический курс. Суэцкий конфликт. Арабо-израильские войны и попытки урегулирования на Ближнем Востоке. Политическое развитие арабских стран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«Арабская весна» и смена политических режимов в начале 2010-х гг. </w:t>
      </w:r>
      <w:r>
        <w:rPr>
          <w:rFonts w:ascii="Times New Roman" w:hAnsi="Times New Roman"/>
          <w:color w:val="000000"/>
          <w:sz w:val="28"/>
        </w:rPr>
        <w:t xml:space="preserve">Гражданская война в Сирии.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Страны Тропической и Южной Африки. Этапы провозглашения независимости («год Африки», 1970–1980-е гг.). Выбор путей развития. Попытки утверждения демократических режимов и установление диктатур. Система апартеида на юге Африки и ее падение. Сепаратизм. Гражданские войны и этнические конфликты в Африке.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Положение стран Латинской Америки в середине ХХ в.: проблемы внутреннего развития, влияние США. Аграрные реформы и импортозамещающая индустриализация. Национал-реформизм. Революция на Кубе. Диктатуры и демократизация в странах Латинской Америки. Революции конца 1960-х – 1970-х гг. (Перу, Чили, Никарагуа). Правоавторитарные диктатуры. «Левый поворот»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Основные этапы развития международных отношений во второй половине 1940-х – 2020-х гг. Международные кризисы и региональные конфликты в годы холодной войны (Берлинский кризис, Корейская война, война в Индокитае, Суэцкий кризис, Кубинский кризис). Создание Движения неприсоединения. Гонка вооружений. Война во Вьетнаме.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Разрядка международной напряженности в конце 1960-х – первой половине 1970-х гг. </w:t>
      </w:r>
      <w:r>
        <w:rPr>
          <w:rFonts w:ascii="Times New Roman" w:hAnsi="Times New Roman"/>
          <w:color w:val="000000"/>
          <w:sz w:val="28"/>
        </w:rPr>
        <w:t xml:space="preserve">Договор о запрещении ядерных испытаний в трех средах.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Договор о нераспространении ядерного оружия (1968). Пражская весна 1968 г. и ввод войск государств – участников ОВД в Чехословакию. Доктрина Брежнева. Урегулирование германского вопроса (договоры ФРГ с СССР и Польшей, четырехстороннее соглашение по Западному Берлину). Договоры об ограничении стратегических вооружений (ОСВ). Совещание по безопасности и сотрудничеству в Европе (Хельсинки, 1975 г.).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Ввод советских войск в Афганистан (1979). Возвращение к политике холодной войны. Наращивание стратегических вооружений. Американский проект СОИ. Провозглашение советской концепции «нового политического мышления» в 1980‑х гг. </w:t>
      </w:r>
      <w:r>
        <w:rPr>
          <w:rFonts w:ascii="Times New Roman" w:hAnsi="Times New Roman"/>
          <w:color w:val="000000"/>
          <w:sz w:val="28"/>
        </w:rPr>
        <w:t xml:space="preserve">Революции 1989–1991 гг. в странах Восточной Европы.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Распад СССР и восточного блока.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От биполярного к многополюсному миру. Россия в современном мире. Тенденции и проблемы европейской интеграции. Региональная интеграция. Военные конфликты. Международный терроризм.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Развитие науки и культуры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Развитие науки во второй половине ХХ в. (ядерная физика, химия, биология, медицина). Научно-техническая революция. Использование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ядерной энергии в мирных целях. Достижения в области космонавтики (СССР, США). Развитие электротехники и робототехники. Компьютерная революция. Интернет.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Изменение условий труда и быта людей во второй половине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Растущий динамизм движения человека во времени и пространстве. Распространение телевидения, развитие СМИ, их место в жизни современного общества, индивида.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Течения и стили в художественной культуре второй половины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в.: от модернизма к постмодернизму. Литература: поколения и индивидуальности писателей. Развитие архитектуры: новые технологии, концепции, художественные решения. Живопись. Дизайн. Музыка: развитие традиций и авангардные течения. Джаз. Рок-музыка. Кинематограф: технические достижения, жанровое многообразие. Киногерои как общественное явление. Массовая культура. Молодежная культура. Глобальное и национальное в современной культуре.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Современный мир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Глобальные проблемы человечества. Существование и распространение ядерного оружия. Проблема природных ресурсов и экологии. Проблема беженцев. Эпидемии в современном мире.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Глобализация, интеграция и проблемы национальных интересов.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1945–2022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. Периодизация и общая характеристика истории СССР, России 1945 – начала 2020-х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СССР в 1945–1991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СССР в 1945–1953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</w:t>
      </w:r>
      <w:r>
        <w:rPr>
          <w:rFonts w:ascii="Times New Roman" w:hAnsi="Times New Roman"/>
          <w:color w:val="000000"/>
          <w:sz w:val="28"/>
        </w:rPr>
        <w:t xml:space="preserve">Эйфория Победы. Разруха. Обострение жилищной проблемы.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Демобилизация армии. Социальная адаптация фронтовиков. Положение семей «пропавших без вести» фронтовиков. </w:t>
      </w:r>
      <w:r>
        <w:rPr>
          <w:rFonts w:ascii="Times New Roman" w:hAnsi="Times New Roman"/>
          <w:color w:val="000000"/>
          <w:sz w:val="28"/>
        </w:rPr>
        <w:t xml:space="preserve">Репатриация. Рост беспризорности и решение проблем послевоенного детства.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Рост преступности.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Помощь не затронутых войной национальных республик в восстановлении западных регионов СССР. Репарации, их размеры и значение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для экономики. Советский атомный проект, его успехи и значение. Начало гонки вооружений.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космополитизмом. «Дело врачей». Дело Еврейского антифашистского комитета. Т. Лысенко и лысенковщина.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Сохранение трудового законодательства военного времени на период восстановления разрушенного хозяйства. Союзный центр и национальные регионы: проблемы взаимоотношений. Положение в «старых» и «новых» республиках.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Рост влияния СССР на международной арене. Первые шаги ООН. Начало холодной войны. Доктрина Трумэна. План Маршалла. Формирование биполярного мира. Советизация Восточной и Центральной Европы. Взаимоотношения со странами народной демократии. Создание Совета экономической взаимопомощи. Конфликт с Югославией. </w:t>
      </w:r>
      <w:r>
        <w:rPr>
          <w:rFonts w:ascii="Times New Roman" w:hAnsi="Times New Roman"/>
          <w:color w:val="000000"/>
          <w:sz w:val="28"/>
        </w:rPr>
        <w:t>Коминформбюро.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Организация Североатлантического договора (НАТО). Создание по инициативе СССР Организации Варшавского договора. Война в Корее.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Наш край в 1945 – начале 1950-х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СССР в середине 1950-х – первой половине 1960-х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Смена политического курса. Смерть Сталина и настроения в обществе. Борьба за власть в советском руководстве. Переход политического лидерства к Н.С. Хрущеву.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Первые признаки наступления оттепели в политике, экономике, культурной сфере.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съезд партии и разоблачение культа личности Сталина. Реакция на доклад Хрущева в стране и мире. Внутрипартийная демократизация. Начало реабилитации жертв массовых политических репрессий и смягчение политической цензуры. Возвращение депортированных народов. Особенности национальной политики. Попытка отстранения Н.С. Хрущева от власти в 1957 г. «Антипартийная группа». Утверждение единоличной власти Хрущева.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и повседневная жизнь. Изменение общественной атмосферы. </w:t>
      </w:r>
      <w:r>
        <w:rPr>
          <w:rFonts w:ascii="Times New Roman" w:hAnsi="Times New Roman"/>
          <w:color w:val="000000"/>
          <w:sz w:val="28"/>
        </w:rPr>
        <w:t xml:space="preserve">Шестидесятники. Литература, кинематограф, театр, живопись: новые тенденции.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Поэтические вечера в Политехническом музее. Образование и наука. Приоткрытие железного занавеса. Всемирный фестиваль молодежи и студентов 1957 г. Популярные формы досуга.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внутреннего и международного туризма. Начало Московских кинофестивалей. Роль телевидения в жизни общества. Легитимация моды и попытки создания советской моды. Неофициальная культура. Неформальные формы общественной жизни. Стиляги. Хрущев и интеллигенция. Антирелигиозные кампании. Гонения на Церковь. </w:t>
      </w:r>
      <w:r>
        <w:rPr>
          <w:rFonts w:ascii="Times New Roman" w:hAnsi="Times New Roman"/>
          <w:color w:val="000000"/>
          <w:sz w:val="28"/>
        </w:rPr>
        <w:t xml:space="preserve">Диссиденты. Самиздат и тамиздат.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Социально-экономическое развитие СССР. «Догнать и перегнать Америку». Попытки решения продовольственной проблемы. Освоение целинных земель.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Научно-техническая революция в СССР. Перемены в научно-технической политике.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</w:t>
      </w:r>
      <w:r>
        <w:rPr>
          <w:rFonts w:ascii="Times New Roman" w:hAnsi="Times New Roman"/>
          <w:color w:val="000000"/>
          <w:sz w:val="28"/>
        </w:rPr>
        <w:t xml:space="preserve">Первые советские ЭВМ. </w:t>
      </w:r>
      <w:r w:rsidRPr="00247D33">
        <w:rPr>
          <w:rFonts w:ascii="Times New Roman" w:hAnsi="Times New Roman"/>
          <w:color w:val="000000"/>
          <w:sz w:val="28"/>
          <w:lang w:val="ru-RU"/>
        </w:rPr>
        <w:t>Появление гражданской реактивной авиации. Влияние НТР на перемены в повседневной жизни людей.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Реформы в промышленности. Переход от отраслевой системы управления к совнархозам. Расширение прав союзных республик.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Изменения в социальной и профессиональной структуре советского общества к началу 1960-х гг. </w:t>
      </w:r>
      <w:r>
        <w:rPr>
          <w:rFonts w:ascii="Times New Roman" w:hAnsi="Times New Roman"/>
          <w:color w:val="000000"/>
          <w:sz w:val="28"/>
        </w:rPr>
        <w:t xml:space="preserve">Преобладание горожан над сельским населением.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ХХ</w:t>
      </w:r>
      <w:r>
        <w:rPr>
          <w:rFonts w:ascii="Times New Roman" w:hAnsi="Times New Roman"/>
          <w:color w:val="000000"/>
          <w:sz w:val="28"/>
        </w:rPr>
        <w:t>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съезд КПСС и программа построения коммунизма в СССР. Воспитание «нового человека». Бригады коммунистического труда. Общественные формы управления.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Социальные программы. Реформа системы образования. Движение к государству благосостояния: мировой тренд и специфика советского социального государства. Общественные фонды потребления. Пенсионная реформа. Массовое жилищное строительство, хрущевки. Рост доходов населения и дефицит товаров народного потребления.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Внешняя политика. Новый курс советской внешней политики: от конфронтации к диалогу.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СССР и мировая социалистическая система. Венгерские события 1956 г. Распад колониальной системы и борьба за влияние в странах третьего мира.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Конец оттепели. Нарастание негативных тенденций в обществе. Кризис доверия власти. Новочеркасские события. Смещение Н.С. Хрущева. Оценка Хрущева и его реформ современниками и историками.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Наш край в 1953–1964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Советское государство и общество в середине 1960-х – начале 1980-х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Приход к власти Л.И. Брежнева: его окружение и смена политического курса. Поиски идеологических ориентиров. Десталинизация и ресталинизация.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Экономические реформы 1960-х гг. </w:t>
      </w:r>
      <w:r>
        <w:rPr>
          <w:rFonts w:ascii="Times New Roman" w:hAnsi="Times New Roman"/>
          <w:color w:val="000000"/>
          <w:sz w:val="28"/>
        </w:rPr>
        <w:t xml:space="preserve">Новые ориентиры аграрной политики.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Косыгинская реформа. Конституция СССР 1977 г. Концепция «развитого социализма».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Цена сохранения СССР статуса сверхдержавы. Рост масштабов и роли ВПК. Трудности развития агропромышленного комплекса.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Советские научные и технические приоритеты. МГУ им. М.В. Ломоносова. Академия наук СССР. Новосибирский Академгородок. </w:t>
      </w:r>
      <w:r>
        <w:rPr>
          <w:rFonts w:ascii="Times New Roman" w:hAnsi="Times New Roman"/>
          <w:color w:val="000000"/>
          <w:sz w:val="28"/>
        </w:rPr>
        <w:t xml:space="preserve">Замедление научно-технического прогресса в СССР.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Отставание от Запада в производительности труда. Лунная гонка с США. Успехи в математике. Создание топливно-энергетического комплекса (ТЭК).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неперспективных деревень. Популярные формы досуга населения. Уровень жизни разных социальных слоев. 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«Несуны». Потребительские тенденции в советском обществе. Дефициты и очереди.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Идейная и духовная жизнь советского общества. Развитие физкультуры и спорта в СССР. </w:t>
      </w:r>
      <w:r>
        <w:rPr>
          <w:rFonts w:ascii="Times New Roman" w:hAnsi="Times New Roman"/>
          <w:color w:val="000000"/>
          <w:sz w:val="28"/>
        </w:rPr>
        <w:t>XXII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летние Олимпийские игры 1980 г. в Москве. Литература и искусство: поиски новых путей. Авторское кино. Авангардное искусство. Неформалы (КСП, движение КВН и другие). Диссидентский вызов. Первые правозащитные выступления. А.Д. Сахаров и А.И.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Солженицын. Религиозные искания. Национальные движения. Борьба с инакомыслием. Судебные процессы. Цензура и самиздат.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Внешняя политика. Новые вызовы внешнего мира. Между разрядкой и конфронтацией. Возрастание международной напряженности. Холодная война и мировые конфликты. Доктрина Брежнева. Пражская весна и снижение международного авторитета СССР. Конфликт с Китаем. </w:t>
      </w:r>
      <w:r>
        <w:rPr>
          <w:rFonts w:ascii="Times New Roman" w:hAnsi="Times New Roman"/>
          <w:color w:val="000000"/>
          <w:sz w:val="28"/>
        </w:rPr>
        <w:t xml:space="preserve">Достижение военно-стратегического паритета с США.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Политика разрядки. Сотрудничество с США в области освоения космоса. Совещание по безопасности и сотрудничеству в Европе (СБСЕ) в Хельсинки. Ввод войск в Афганистан. Подъем антикоммунистических настроений в Восточной Европе. </w:t>
      </w:r>
      <w:r>
        <w:rPr>
          <w:rFonts w:ascii="Times New Roman" w:hAnsi="Times New Roman"/>
          <w:color w:val="000000"/>
          <w:sz w:val="28"/>
        </w:rPr>
        <w:t xml:space="preserve">Кризис просоветских режимов.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Л.И. Брежнев в оценках современников и историков.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Наш край в 1964–1985 гг. (1ч в рамках общего количества часов данной темы).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Политика перестройки. Распад СССР (1985–1991)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Гласность и плюрализм.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Концепция «социализма с человеческим лицом». Вторая волна десталинизации. История страны как фактор политической жизни. Отношение к войне в Афганистане. Неформальные политические объединения.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</w:t>
      </w:r>
      <w:r>
        <w:rPr>
          <w:rFonts w:ascii="Times New Roman" w:hAnsi="Times New Roman"/>
          <w:color w:val="000000"/>
          <w:sz w:val="28"/>
        </w:rPr>
        <w:t xml:space="preserve">Завершение холодной войны.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Отношение к М.С. Горбачеву и его внешнеполитическим инициативам внутри СССР и в мире.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Демократизация советской политической системы. 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Образование оппозиционной Межрегиональной депутатской группы. Демократы первой волны, их лидеры и программы.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межнационального противостояния: Закавказье, Прибалтика, Украина, Молдавия. Позиция республиканских лидеров и национальных элит.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Последний этап перестройки: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</w:t>
      </w:r>
      <w:r>
        <w:rPr>
          <w:rFonts w:ascii="Times New Roman" w:hAnsi="Times New Roman"/>
          <w:color w:val="000000"/>
          <w:sz w:val="28"/>
        </w:rPr>
        <w:t>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съезд народных депутатов РСФСР и его решения. Противостояние союзной и российской власти. Введение поста Президента и избрание М.С. Горбачева Президентом СССР. Избрание Б.Н. Ельцина Президентом РСФСР. Учреждение в РСФСР Конституционного суда и складывание системы разделения властей. Дестабилизирующая роль «войны законов» (союзного и республиканского законодательства). Углубление политического кризиса.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Усиление центробежных тенденций и угрозы распада СССР. Провозглашение независимости Литвой, Эстонией и Латвией. </w:t>
      </w:r>
      <w:r>
        <w:rPr>
          <w:rFonts w:ascii="Times New Roman" w:hAnsi="Times New Roman"/>
          <w:color w:val="000000"/>
          <w:sz w:val="28"/>
        </w:rPr>
        <w:t xml:space="preserve">Ситуация на Северном Кавказе. Декларация о государственном суверенитете РСФСР.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Дискуссии о путях обновления Союза ССР. План автономизации – предоставления автономиям статуса союзных республик. Ново-Огаревский процесс и попытки подписания нового Союзного договора. Парад суверенитетов. Референдум о сохранении СССР и введении поста Президента РСФСР.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Превращение экономического кризиса в стране в ведущий политический фактор. Нарастание разбалансированности в экономике. Государственный и коммерческий секторы. Конверсия оборонных предприятий.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Принятие принципиального решения об отказе от планово-директивной экономики и о переходе к рынку. Разработка союзным и российским руководством программ перехода к рыночной экономике. Радикализация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общественных настроений. Забастовочное движение. Новый этап в государственно-конфессиональных отношениях.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Попытка государственного переворота в августе 1991 г. Планы ГКЧП и защитники Белого дома. </w:t>
      </w:r>
      <w:r>
        <w:rPr>
          <w:rFonts w:ascii="Times New Roman" w:hAnsi="Times New Roman"/>
          <w:color w:val="000000"/>
          <w:sz w:val="28"/>
        </w:rPr>
        <w:t xml:space="preserve">Победа Ельцина. Ослабление союзной власти.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Распад структур КПСС. Ликвидация союзного правительства и центральных органов управления. </w:t>
      </w:r>
      <w:r>
        <w:rPr>
          <w:rFonts w:ascii="Times New Roman" w:hAnsi="Times New Roman"/>
          <w:color w:val="000000"/>
          <w:sz w:val="28"/>
        </w:rPr>
        <w:t xml:space="preserve">Референдум о независимости Украины. Оформление фактического распада СССР. </w:t>
      </w:r>
      <w:r w:rsidRPr="00247D33">
        <w:rPr>
          <w:rFonts w:ascii="Times New Roman" w:hAnsi="Times New Roman"/>
          <w:color w:val="000000"/>
          <w:sz w:val="28"/>
          <w:lang w:val="ru-RU"/>
        </w:rPr>
        <w:t>Беловежские и Алма-Атинские соглашения, создание Содружества Независимых Государств (СНГ). Реакция мирового сообщества на распад СССР. Решение проблемы советского ядерного оружия. Россия как преемник СССР на международной арене.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Наш край в 1985–1991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Обобщение.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1992–2022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Становление новой России (1992–1999)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Б.Н. Ельцин и его окружение. Общественная поддержка курса реформ. Взаимодействие ветвей власти на первом этапе преобразований. Предоставление Б.Н. Ельцину дополнительных полномочий для успешного проведения реформ. Правительство реформаторов во главе с Е.Т. Гайдаром. Начало радикальных экономических преобразований. Либерализация цен. «Шоковая терапия». Ваучерная приватизация. Долларизация экономики. Гиперинфляция, рост цен и падение жизненного уровня населения. </w:t>
      </w:r>
      <w:r>
        <w:rPr>
          <w:rFonts w:ascii="Times New Roman" w:hAnsi="Times New Roman"/>
          <w:color w:val="000000"/>
          <w:sz w:val="28"/>
        </w:rPr>
        <w:t xml:space="preserve">Безработица. Черный рынок и криминализация жизни.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Рост недовольства граждан первыми результатами экономических реформ. Особенности осуществления реформ в регионах России.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Нарастание политико-конституционного кризиса в условиях ухудшения экономической ситуации. Указ Б.Н. Ельцина № 1400 и его оценка Конституционным судом. Возможность мирного выхода из политического кризиса. Трагические события осени 1993 г. в Москве.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Всенародное голосование (плебисцит) по проекту Конституции России 1993 г. Ликвидация Советов и создание новой системы государственного устройства. Принятие Конституции России 1993 г. и ее значение. 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 Итоги радикальных преобразований 1992–1993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Обострение межнациональных и межконфессиональных отношений в 1990-е гг. </w:t>
      </w:r>
      <w:r>
        <w:rPr>
          <w:rFonts w:ascii="Times New Roman" w:hAnsi="Times New Roman"/>
          <w:color w:val="000000"/>
          <w:sz w:val="28"/>
        </w:rPr>
        <w:t xml:space="preserve">Подписание Федеративного договора (1992) и отдельных соглашений центра с республиками.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Договор с Татарстаном как способ восстановления федеративных отношений с республикой и территориальной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целостности страны. </w:t>
      </w:r>
      <w:r>
        <w:rPr>
          <w:rFonts w:ascii="Times New Roman" w:hAnsi="Times New Roman"/>
          <w:color w:val="000000"/>
          <w:sz w:val="28"/>
        </w:rPr>
        <w:t xml:space="preserve">Взаимоотношения центра и субъектов Федерации. Опасность исламского фундаментализма.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Военно-политический кризис в Чеченской Республике.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Корректировка курса реформ и попытки стабилизации экономики. Роль иностранных займов. Проблема сбора налогов и стимулирования инвестиций.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Тенденции 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 пирамиды и залоговые аукционы. Вывод денежных активов из страны. Дефолт 1998 г. и его последствия.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россиян в условиях реформ. Общественные настроения в зеркале социологических исследований. Представления о либерализме и демократии. Проблемы формирования гражданского общества. Свобода СМИ. Свобода предпринимательской деятельности. Возможность выезда за рубеж. Кризис образования и науки. Социальная поляризация общества и смена ценностных ориентиров. Безработица и детская беспризорность. «Новые русские» и их образ жизни. Решение проблем социально незащищенных слоев.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Проблемы русскоязычного населения в бывших республиках СССР.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Новые приоритеты внешней политики. Россия –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Вступление России в «Большую семерку».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Российская многопартийность и строительство гражданского общества. Основные политические партии и движения 1990‑х гг., их лидеры и платформы. Кризис центральной власти. Президентские выборы 1996 г. Правительства В.С. Черномырдина и Е.М. Примакова. Обострение ситуации на Северном Кавказе. Вторжение террористических группировок в Дагестан. Выборы в Государственную Думу 1999 г. Добровольная отставка Б.Н. Ельцина.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Наш край в 1992–1999 гг.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Россия в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в.: вызовы времени и задачи модернизации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Политические и экономические приоритеты. Вступление в должность Президента В.В. Путина и связанные с этим ожидания. Начало преодоления негативных последствий 1990-х гг. Основные направления внутренней и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внешней политики. </w:t>
      </w:r>
      <w:r>
        <w:rPr>
          <w:rFonts w:ascii="Times New Roman" w:hAnsi="Times New Roman"/>
          <w:color w:val="000000"/>
          <w:sz w:val="28"/>
        </w:rPr>
        <w:t xml:space="preserve">Государственная Дума. Многопартийность. Политические партии и электорат.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Федерализм и сепаратизм. Создание Федеральных округов. Восстановление единого правового пространства страны. Разграничение властных полномочий центра и регионов. Террористическая угроза и борьба с ней. Урегулирование кризиса в Чеченской Республике. Построение вертикали власти и гражданское общество. Военная реформа. Экономическое развитие в 2000-е гг.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Крупнейшие инфраструктурные проекты. Сельское хозяйство. Россия в системе мировой рыночной экономики. Начало (2005) и продолжение (2018) реализации приоритетных национальных проектов.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Президент Д.А. Медведев, премьер-министр В.В. Путин. Основные направления внешней и внутренней политики. Проблема стабильности и преемственности власти.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Избрание В.В. Путина Президентом Российской Федерации в 2012 г. и переизбрание на новый срок в 2018 г. Вхождение Крыма в состав России и реализация инфраструктурных проектов в Крыму (строительство Крымского моста, трассы «Таврида» и другие). Начало конституционной реформы (2020).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Человек и общество в конце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Реформы здравоохранения. Пенсионные реформы. Реформирование образования, культуры, науки и его результаты.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Демографическая статистика. Снижение средней продолжительности жизни и тенденции депопуляции. Государственные программы демографического возрождения России. Разработка семейной политики и меры по поощрению рождаемости. Пропаганда спорта и здорового образа жизни и ее результаты. </w:t>
      </w:r>
      <w:r>
        <w:rPr>
          <w:rFonts w:ascii="Times New Roman" w:hAnsi="Times New Roman"/>
          <w:color w:val="000000"/>
          <w:sz w:val="28"/>
        </w:rPr>
        <w:t>XXII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Олимпийские и </w:t>
      </w:r>
      <w:r>
        <w:rPr>
          <w:rFonts w:ascii="Times New Roman" w:hAnsi="Times New Roman"/>
          <w:color w:val="000000"/>
          <w:sz w:val="28"/>
        </w:rPr>
        <w:t>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Паралимпийские зимние игры в Сочи (2014), успехи российских спортсменов, допинговые скандалы и их последствия для российского спорта. Чемпионат мира по футболу и открытие нового образа России миру.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Повседневная жизнь. Социальная дифференциация.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Модернизация бытовой сферы. Досуг. Россиянин в глобальном информационном пространстве: СМИ, компьютеризация, Интернет. </w:t>
      </w:r>
      <w:r>
        <w:rPr>
          <w:rFonts w:ascii="Times New Roman" w:hAnsi="Times New Roman"/>
          <w:color w:val="000000"/>
          <w:sz w:val="28"/>
        </w:rPr>
        <w:t xml:space="preserve">Массовая автомобилизация. 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Военно-патриотические движения. Марш «Бессмертный полк». Празднование 75-летия Победы в Великой Отечественной войне (2020).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Внешняя политика в конце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Утверждение новой Концепции внешней политики Российской Федерации (2000) и ее реализация. Постепенное восстановление лидирующих позиций России в международных отношениях. Современная концепция российской внешней политики. Участие в международной борьбе с терроризмом и в 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 инфраструктуры НАТО к российским границам и ответные меры. Односторонний выход США из международных соглашений по контролю над вооружениями и последствия для России. Создание Россией нового высокоточного оружия и реакция в мире. </w:t>
      </w:r>
    </w:p>
    <w:p w:rsidR="00FC11FC" w:rsidRDefault="00247D33">
      <w:pPr>
        <w:spacing w:after="0" w:line="264" w:lineRule="auto"/>
        <w:ind w:firstLine="600"/>
        <w:jc w:val="both"/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Центробежные и партнерские тенденции в СНГ. Союзное государство России и Беларуси. Россия в СНГ и в Евразийском экономическом сообществе (ЕврАзЭС). Формирование Единого экономического пространства (ЕЭП) и Евразийского экономического союза (ЕАЭС). Газовые споры с Украиной. Миротворческие миссии России. Приднестровье. Россия в условиях нападения Грузии на Южную </w:t>
      </w:r>
      <w:r>
        <w:rPr>
          <w:rFonts w:ascii="Times New Roman" w:hAnsi="Times New Roman"/>
          <w:color w:val="000000"/>
          <w:sz w:val="28"/>
        </w:rPr>
        <w:t xml:space="preserve">Осетию в 2008 г. (операция по принуждению Грузии к миру).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Отношения с США и Евросоюзом. Вступление в Совет Европы. Сотрудничество России со странами ШОС (Шанхайской организации сотрудничества) и БРИКС. Деятельность «Большой двадцатки». Дальневосточное и другие направления политики России. Сланцевая революция в США и борьба за передел мирового нефтегазового рынка.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Государственный переворот на Украине 2014 г. и позиция России. Воссоединение Крыма и Севастополя с Россией и его международные последствия. Минские соглашения по Донбассу и гуманитарная поддержка Донецкой Народной Республики (ДНР) и Луганской Народной Республики (ЛНР). Введение США и их союзниками политических и экономических санкций против России и их последствия. Специальная военная операция на Украине.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Россия в борьбе с коронавирусной пандемией, оказание помощи зарубежным странам. Мир и процессы глобализации в новых условиях. Международный нефтяной кризис 2020 г. и его последствия.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Религия, наука и культура России в конце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Повышение общественной роли СМИ и Интернета. Коммерциализация культуры. Ведущие тенденции в развитии образования и науки. Реформа Академии наук. Модернизация образовательной системы. Основные достижения российских ученых и недостаточная востребованность результатов их научной деятельности.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Религиозные конфессии и повышение их роли в жизни страны. Предоставление Церкви налоговых льгот. Передача государством зданий и предметов культа для религиозных нужд.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Наш край в 2000 – начале 2020-х гг. (2 ч в рамках общего количества часов данной темы).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122.8. Обобщающее повторение по курсу «История России с древнейших времен до 1914 г.».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Обобщающее повторение данного учебного курса предназначено для систематизации, обобщения и углубления знаний обучающихся по истории России и истории зарубежных стран с древнейших времен до 1914 г., а также формирования и развитие у обучающихся умений, представленных в ФГОС СОО. Высокая степень овладения предметными знаниями и умениями позволит выпускникам успешно пройти государственную итоговую аттестацию.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образования. Это означает совершенствование методики преподавания предмета в направлении применения педагогических технологий, нацеленных на повышение эффективности обучения обучающихся, использование многофакторного подхода к истории России и всеобщей истории, рассмотрение на уроках дискуссионных вопросов,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России. Это означает,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стран, проводятся исторические аналогии между событиями, явлениями, процессами истории России и всеобщей истории, их причинами и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последствиями, выявляется общее и особенное в историческом развитии России и зарубежных стран, определяются причины различий.</w:t>
      </w:r>
    </w:p>
    <w:p w:rsidR="00FC11FC" w:rsidRPr="00247D33" w:rsidRDefault="00247D33">
      <w:pPr>
        <w:spacing w:after="0" w:line="264" w:lineRule="auto"/>
        <w:ind w:firstLine="600"/>
        <w:jc w:val="center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Рекомендуемое распределение учебного времени для повторения учебного курса «История России с древнейших времен до 1914 г.»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3858"/>
        <w:gridCol w:w="5705"/>
      </w:tblGrid>
      <w:tr w:rsidR="00FC11FC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Разделы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часов</w:t>
            </w:r>
          </w:p>
        </w:tc>
      </w:tr>
      <w:tr w:rsidR="00FC11FC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Руси к Российскому государству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FC11FC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FC11FC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FC11FC">
        <w:trPr>
          <w:trHeight w:val="144"/>
        </w:trPr>
        <w:tc>
          <w:tcPr>
            <w:tcW w:w="477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 w:line="264" w:lineRule="auto"/>
              <w:ind w:left="228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ХХ в.</w:t>
            </w:r>
          </w:p>
        </w:tc>
        <w:tc>
          <w:tcPr>
            <w:tcW w:w="749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 w:line="264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</w:tbl>
    <w:p w:rsidR="00FC11FC" w:rsidRDefault="00247D3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Систематизация.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Наряду с обзором событий, явлений, процессов, относящихся к отдельным периодам отечественной истории, правлениям, царствованиям, в ходе повторительного обобщения рекомендуется провести систематизацию фактографического и понятийного материала по сквозным линиям, сюжетам, позволяющим более целостно представить картину истории России в ее самобытности и вместе с тем в связях с всеобщей историей.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Русь и соседние племена, государства, народы: характер отношений, политика первых русских князей.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Внешние угрозы русским землям в </w:t>
      </w:r>
      <w:r>
        <w:rPr>
          <w:rFonts w:ascii="Times New Roman" w:hAnsi="Times New Roman"/>
          <w:color w:val="000000"/>
          <w:sz w:val="28"/>
        </w:rPr>
        <w:t>XIII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противостояние агрессии.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Борьба русских земель против зависимости от Орды (</w:t>
      </w:r>
      <w:r>
        <w:rPr>
          <w:rFonts w:ascii="Times New Roman" w:hAnsi="Times New Roman"/>
          <w:color w:val="000000"/>
          <w:sz w:val="28"/>
        </w:rPr>
        <w:t>XIV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Объединение русских земель вокруг Москвы (</w:t>
      </w:r>
      <w:r>
        <w:rPr>
          <w:rFonts w:ascii="Times New Roman" w:hAnsi="Times New Roman"/>
          <w:color w:val="000000"/>
          <w:sz w:val="28"/>
        </w:rPr>
        <w:t>XV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Развитие законодательства в едином Русском (Российском) государстве (</w:t>
      </w:r>
      <w:r>
        <w:rPr>
          <w:rFonts w:ascii="Times New Roman" w:hAnsi="Times New Roman"/>
          <w:color w:val="000000"/>
          <w:sz w:val="28"/>
        </w:rPr>
        <w:t>XV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Становление и укрепление российского самодержавия (</w:t>
      </w:r>
      <w:r>
        <w:rPr>
          <w:rFonts w:ascii="Times New Roman" w:hAnsi="Times New Roman"/>
          <w:color w:val="000000"/>
          <w:sz w:val="28"/>
        </w:rPr>
        <w:t>XV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Земские соборы, их роль в истории России (</w:t>
      </w:r>
      <w:r>
        <w:rPr>
          <w:rFonts w:ascii="Times New Roman" w:hAnsi="Times New Roman"/>
          <w:color w:val="000000"/>
          <w:sz w:val="28"/>
        </w:rPr>
        <w:t>XVI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Процесс закрепощения крестьян (</w:t>
      </w:r>
      <w:r>
        <w:rPr>
          <w:rFonts w:ascii="Times New Roman" w:hAnsi="Times New Roman"/>
          <w:color w:val="000000"/>
          <w:sz w:val="28"/>
        </w:rPr>
        <w:t>XV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Социальные выступления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</w:t>
      </w:r>
      <w:r w:rsidRPr="00247D33">
        <w:rPr>
          <w:rFonts w:ascii="Times New Roman" w:hAnsi="Times New Roman"/>
          <w:color w:val="000000"/>
          <w:sz w:val="28"/>
          <w:lang w:val="ru-RU"/>
        </w:rPr>
        <w:t>Х 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Черты Нового времени в экономическом развитии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 Борьба России за выход к Балтийскому и Черному морям. Русско-турецкие войны (</w:t>
      </w:r>
      <w:r>
        <w:rPr>
          <w:rFonts w:ascii="Times New Roman" w:hAnsi="Times New Roman"/>
          <w:color w:val="000000"/>
          <w:sz w:val="28"/>
        </w:rPr>
        <w:t>XVIII</w:t>
      </w:r>
      <w:r w:rsidRPr="00247D3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вв.).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Крестьянский вопрос и попытки его решения в России в 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Власть и общество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в.: самодержавная монархия, эволюция отношений.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Великие реформы 1860–1870-х гг.: новые перспективы.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Индустриальное развитие и модернизационные процессы и России в </w:t>
      </w:r>
      <w:r>
        <w:rPr>
          <w:rFonts w:ascii="Times New Roman" w:hAnsi="Times New Roman"/>
          <w:color w:val="000000"/>
          <w:sz w:val="28"/>
        </w:rPr>
        <w:t>XIX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Российские первооткрыватели, ученые, изобретатели 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начала ХХ в.: место в истории России и всемирной истории.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Развитие культуры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в.: традиции, новые веяния, обращение к основам национальных культур. Архитектурные стили в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11FC" w:rsidRPr="00247D33" w:rsidRDefault="00FC11FC">
      <w:pPr>
        <w:rPr>
          <w:lang w:val="ru-RU"/>
        </w:rPr>
        <w:sectPr w:rsidR="00FC11FC" w:rsidRPr="00247D33">
          <w:pgSz w:w="11906" w:h="16383"/>
          <w:pgMar w:top="1134" w:right="850" w:bottom="1134" w:left="1701" w:header="720" w:footer="720" w:gutter="0"/>
          <w:cols w:space="720"/>
        </w:sect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bookmarkStart w:id="9" w:name="block-29555697"/>
      <w:bookmarkEnd w:id="8"/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ИСТОРИИ НА УГЛУБЛЕННОМ УРОВНЕ СРЕДНЕГО ОБЩЕГО ОБРАЗОВАНИЯ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осмысление сложившихся в российской истории традиций гражданского служения Отечеству;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обучающегося как активного и ответственного члена современного российского общества; 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национальным, этническим признакам;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волонтерской деятельности;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личностное осмысление и принятие сущности и значения исторически сложившихся и развивавшихся духовно-нравственных ценностей российского народа;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понимание значения личного вклада в построение устойчивого будущего;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представление об исторически сложившемся культурном многообразии своей страны и мира;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способность выявлять в памятниках художественной культуры эстетические ценности эпох, к которым они принадлежат;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эстетическое отношение к окружающему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формирование ценностного отношения к жизни и здоровью;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и необходимости ее сохранения;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понимание на основе знания истории значения трудовой деятельности как источника развития человека и общества;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 человека;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представление о разнообразии существовавших в прошлом и современных профессий;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формирование интереса к различным сферам профессиональной деятельности;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готовность совершать осознанный выбор будущей профессии и реализовывать собственные жизненные планы;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мотивация и способность к самообразованию на протяжении всей жизни;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осмысление исторического опыта взаимодействия людей с природной средой, его позитивных и негативных проявлений;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природной и социальной среде;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осмысление значения истории как знания о развитии человека и общества, о социальном и нравственном опыте предшествовавших поколений;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мотивация к дальнейшему, в том числе профессиональному, изучению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Изучение истории способствует также развитию 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>эмоционального интеллекта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обучающихся, в особенности –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ситуациях), эмпатии (способность понимать другого человека, оказавшегося в определенных обстоятельствах),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 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формулировать проблему, вопрос, требующий решения;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разрабатывать план решения проблемы с учетом анализа имеющихся материальных и нематериальных ресурсов;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систематизировать и обобщать исторические факты (в форме таблиц, схем, диаграмм и других);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характерные признаки исторических явлений;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 прошлого и настоящего;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формулировать и обосновывать выводы.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нового знания, его интерпретацию, преобразование и применение в различных учебных ситуациях, в том числе при создании учебных и социальных проектов;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владеть ключевыми научными понятиями и методами работы с исторической информацией;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определять познавательную задачу, намечать путь ее решения и осуществлять подбор исторического материала, объекта;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создавать тексты в различных форматах с учетом назначения информации и целевой аудитории;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соотносить полученный результат с имеющимся историческим знанием, определять новизну и обоснованность полученного результата;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других);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объяснять сферу применения и значение проведенного учебного исследования в современном общественном контексте;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применять исторические знания и познавательные процедуры в интегрированных (междисциплинарных) учебных проектах, в том числе краеведческих.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представлять и использовать информационные особенности разных видов исторических источников, проводить критический анализ источника, высказывать суждение о достоверности и ценности содержащейся в нем информации (в том числе по самостоятельно сформулированным критериям);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рассматривать комплексы источников, выявляя совпадения и различия их свидетельств;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оценки исторических событий и личностей, приводимые в научной литературе и публицистике, объяснять причины расхождения мнений;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безопасности.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представлять особенности взаимодействия людей в исторических обществах и современном мире;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событий и личностей прошлого и современности, в том числе вызывающих разные оценки, определяя свою позицию и обосновывая ее в ходе диалога;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выражать и аргументировать свою точку зрения в устном высказывании, письменном тексте;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владеть способами общения и конструктивного взаимодействия, в том числе межкультурного, в школе и социальном окружении.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деятельности как эффективного средства достижения поставленных целей;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оценивать полученные результаты и свой вклад в общую работу.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выявлять проблему, задачи, требующие решения;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составлять план действий, определять способ решения;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последовательно реализовывать намеченный план действий. </w:t>
      </w: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осуществлять самоконтроль, рефлексию и самооценку полученных результатов;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свою работу с учетом установленных ошибок, возникших трудностей;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осознавать свои достижения и слабые стороны в учении, в общении, сотрудничестве со сверстниками и людьми старших поколений;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признавать свое право и право других на ошибки;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вносить конструктивные предложения для совместного решения учебных задач, проблем. 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left="12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C11FC" w:rsidRPr="00247D33" w:rsidRDefault="00FC11FC">
      <w:pPr>
        <w:spacing w:after="0" w:line="264" w:lineRule="auto"/>
        <w:ind w:left="120"/>
        <w:jc w:val="both"/>
        <w:rPr>
          <w:lang w:val="ru-RU"/>
        </w:rPr>
      </w:pP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Требования к предметным результатам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освоения базового курса истории: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народа, умение характеризовать историческое значение Российской революции, Гражданской войны, Новой экономической политики (далее – нэп), индустриализации и коллективизации в Союзе Советских Социалистических республик (далее – СССР), решающую роль СССР в победе над нацизмом, значение советских научно-технологических успехов, освоения космоса,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особенности развития культуры народов СССР (России).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эпоху, формулировать и обосновывать собственную точку зрения (версию, оценку) с опорой на фактический материал, в том числе используя источники разных типов.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выявлять существенные черты исторических событий, явлений, процессов, систематизировать историческую информацию в соответствии с заданными критериями, сравнивать изученные исторические события, явления, процессы.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причинно-следственные, пространственные, временные связи исторических событий, явлений, процессов, характеризовать их итоги,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периодом, выявлять общее и различия, привлекать контекстную информацию при работе с историческими источниками.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задач, оценивать полноту и достоверность информации с точки зрения ее соответствия исторической действительности.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сопоставлять информацию, представленную в различных источниках, формализовать историческую информацию в виде таблиц, схем, графиков, диаграмм, приобретение опыта осуществления проектной деятельности в форме разработки и представления учебных проектов по новейшей истории, в том числе – на региональном материале (с использованием ресурсов библиотек, музеев).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культур, уважения к историческому наследию народов России.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в., выдающихся деятелей отечественной и всемирной истории, важнейших достижений культуры, ценностных ориентиров: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1) по учебному курсу «История России»: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Россия накануне Первой мировой войны. Ход военных действий. Власть, общество, экономика, культура. Предпосылки революции.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Февральская революция 1917 г. Двоевластие. Октябрьская революция. Первые преобразования большевиков. Гражданская война и интервенция. Политика «военного коммунизма». Общество, культура в годы революций и Гражданской войны.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Нэп. Образование СССР. СССР в годы нэпа. «Великий перелом». Индустриализация, коллективизация, культурная революция. Первые пятилетки. Политический строй и репрессии. Внешняя политика СССР. Укрепление обороноспособности.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Великая Отечественная война 1941–1945 гг.: причины, силы сторон, основные операции. Государство и общество в годы войны, массовый героизм советского народа, единство фронта и тыла, человек на войне. Нацистский оккупационный режим, зверства захватчиков. Освободительная миссия Красной Армии. Победа над Японией. Решающий вклад СССР в Великую Победу. Защита памяти о Великой Победе.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СССР в 1945–1991 гг. Экономические развитие и реформы. Политическая система «развитого социализма». Развитие науки, образования, культуры. «Холодная война» и внешняя политика. СССР и мировая социалистическая система. Причины распада Советского Союза.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Российская Федерация в 1992–2022 гг. Становление новой России. Возрождение Российской Федерации как великой державы в ХХ</w:t>
      </w:r>
      <w:r>
        <w:rPr>
          <w:rFonts w:ascii="Times New Roman" w:hAnsi="Times New Roman"/>
          <w:color w:val="000000"/>
          <w:sz w:val="28"/>
        </w:rPr>
        <w:t>I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в. Экономическая и социальная модернизация. Культурное пространство и повседневная жизнь. Укрепление обороноспособности. Воссоединение с Крымом и Севастополем. Специальная военная операция. Место России в современном мире.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2) по учебному курсу «Всеобщая история»: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Мир накануне Первой мировой войны. Первая мировая война: причины, участники, основные события, результаты. Власть и общество.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Межвоенный период. Революционная волна. Версальско-Вашингтонская система. Страны мира в 1920-е гг. «Великая депрессия» и ее проявления в различных странах. «Новый курс» в США. Германский нацизм. «Народный фронт». Политика «умиротворения агрессора». Культурное развитие.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Вторая мировая война: причины, участники, основные сражения, итоги.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Власть и общество в годы войны. Решающий вклад СССР в Победу.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Послевоенные перемены в мире. «Холодная война». Мировая система социализма. Экономические и политические изменения в странах Запада. Распад колониальных империй. Развитие стран Азии, Африки и Латинской Америки. Научно-техническая революция. Постиндустриальное и информационное общество.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Современный мир: глобализация и деглобализация. Геополитический кризис 2022 г. и его влияние на мировую систему.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Требования к предметным результатам освоения углубленного курса: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Понимание значимости роли России в мировых политических и социально-экономических процессах с древнейших времен до настоящего времени.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с древнейших времен до настоящего времени.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объяснять критерии поиска исторических источников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47D33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истории: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Понимание значимости роли России в мировых политических и социально-экономических процессах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1914–1945 гг., в которых проявилось значительное влияние России, характеризовать роль нашей страны в этих процессах;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используя знания по истории России 1914–1945 гг.,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1914–1945 гг., составлять развернутое описание памятников культуры России;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1914–1945 гг., составлять описание наиболее известных памятников культуры;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объяснять, в чем состоят научные и социальные функции исторического знания;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и зарубежных стран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и всеобщей истории 1914–1945 гг., используемые учеными-историками;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соотносить события истории России, региона, других стран с основными периодами истории России и всеобщей истории 1914–1945 гг., соотносить события истории родного края, истории России и зарубежных стран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1914–1945 гг.,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всеобщей истории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России и всеобщей истории 1914–1945 гг. события, явления, процессы, факты и мнения;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и всеобщей истории 1914–1945 гг. по самостоятельно определяемому признаку;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1914–1945 гг.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жизни людей в России и других странах в 1914–1945 гг., показывая изменения, происшедшие в течение рассматриваемого периода;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и всеобщей истории 1914–1945 гг.;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и всеобщей истории 1914–1945 гг. по самостоятельно определенным критериям, на основе сравнения самостоятельно делать выводы;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1914–1945 гг. устанавливать исторические аналогии.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1914–1945 гг.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и всеобщей истории 1914–1945 гг. (извлекать и интерпретировать информацию, сопоставлять данные разных источников, различать представленные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подбирать исторические источники по самостоятельно определенным критериям, используя различные источники информации с соблюдением правил информационной безопасности;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специфику современных источников социальной и личной информации;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</w:t>
      </w: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стран, обосновывать необходимость использования конкретных источников для аргументации точки зрения по заданной теме;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России и всеобщей истории 1914–1945 гг., истории родного края;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знаний по истории России и всеобщей истории 1914–1945 гг. критически оценивать полученную извне социальную информацию;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и всеобщей истории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1914–1945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1914–1945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47D33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247D3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47D33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истории: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Понимание значимости роли России в мировых политических и социально-экономических процессах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1945–2022 гг., в которых проявилось значительное влияние России, характеризовать роль нашей страны в этих процессах;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1945–2022 гг.,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1945–2022 гг., составлять развернутое описание памятников культуры России;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1945–2022 гг., составлять описание наиболее известных памятников культуры;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объяснять, в чем состоят научные и социальные функции исторического знания;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и зарубежных стран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и всеобщей истории 1945–2022 гг., используемые учеными-историками;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соотносить события истории России, региона, других стран с основными периодами истории России и всеобщей истории 1945–2022 гг., соотносить события истории родного края, истории России и зарубежных стран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1945–2022 гг.,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всеобщей истории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России и всеобщей истории 1945–2022 гг. события, явления, процессы, факты и мнения;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и всеобщей истории 1945–2022 гг. по самостоятельно определяемому признаку;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1945–2022 гг.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и других странах 1945–2022 гг., показывая изменения, происшедшие в течение рассматриваемого периода;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и всеобщей истории 1945–2022 гг.;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и всеобщей истории 1945–2022 гг. по самостоятельно определенным критериям, на основе сравнения самостоятельно делать выводы;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1945–2022 гг. устанавливать исторические аналогии.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1945–2022 гг. и находить их, учитывать при работе специфику современных источников социальной и личной информации, объяснять значимость конкретных источников при изучении событий и процессов истории России и истории зарубежных стран, приобретение опыта осуществления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и всеобщей истории 1945–2022 гг. (извлекать и интерпретировать информацию, сопоставлять данные разных источников, различать представленные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подбирать исторические источники по самостоятельно определенным критериям, используя различные источники информации с использованием правил информационной безопасности;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специфику современных источников социальной и личной информации;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России и всеобщей истории 1945–2022 гг., истории родного края;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знаний по истории России и всеобщей истории 1945–2022 гг. критически оценивать полученную извне социальную информацию;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и всеобщей истории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1945–2022 гг.;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1945–2022 гг.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 11 классе</w:t>
      </w:r>
      <w:r w:rsidRPr="00247D3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обобщающему повторению по курсу «История России с древнейших времен до 1914 г.») программы по истории: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Понимание значимости роли России в мировых политических и социально-экономических процессах с древнейших времен до 1914 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знать мировые политические и социально-экономические процессы с древнейших времен до 1914 г., в которых проявилось значительное влияние России, характеризовать роль нашей страны в этих процессах;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связи, связанные с участием России в мировых политических и социально-экономических процессах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с древнейших времен до 1914 г., выявлять попытки фальсификации истории, связанные с принижением и искажением роли России в мировых политических и социально-экономических процессах.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характеризовать вклад российской культуры в мировую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науки и культуры в России с древнейших времен до 1914 г., составлять развернутое описание памятников культуры России;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этапы развития мировой культуры с древнейших времен до 1914 г., составлять описание наиболее известных памятников культуры;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взаимное влияние культуры России и культуры зарубежных стран, вклад российских ученых и деятелей культуры в мировую науку и культуру.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Сформированность представлений о предмете, научных и социальных функциях исторического знания, методах изучения исторических источников.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чем состоят научные и социальные функции исторического знания;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и применять основные приемы изучения исторических источников;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исторической аргументации в социально-политическом контексте;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характеризовать роль исторической науки в политическом развитии России с древнейших времен до 1914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 xml:space="preserve">Владение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1914 г.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 выделять этапы в развитии процессов истории России и всеобщей истории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указывать хронологические рамки периодов истории России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объяснять основания периодизации истории России с древнейших времен до 1914 г., используемые учеными-историками;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соотносить события истории России, региона, других стран с основными периодами истории России с древнейших времен до 1914 г., соотносить события истории родного края, истории России и зарубежных стран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временные связи между историческими событиями, явлениями, процессами на основе анализа исторической ситуации/информации из истории России и зарубежных стран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с древнейших времен до 1914 г., используя знания по истории и дополнительные источники исторической информации, устанавливать верность/неверность выдвинутых гипотез;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 истории России и всеобщей истории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современников исторических событий, явлений, процессов истории России и всеобщей истории с древнейших времен до 1914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анализировать, характеризовать и сравнивать исторические события, явления, процессы с древнейших времен до 1914 г.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по истории с древнейших времен до 1914 г. события, явления, процессы, факты и мнения;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истории России с древнейших времен до 1914 г. по самостоятельно определяемому признаку;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по самостоятельно составленному плану представлять развернутый рассказ (описание) о ключевых событиях родного края, истории России с древнейших времен до 1914 г.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других;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с описанием и оценкой их деятельности, характеризовать условия и образ жизни людей в России с древнейших времен до 1914 г., показывая изменения, происшедшие в течение рассматриваемого периода;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на основе изучения исторического материала давать оценку возможности/корректности сравнения событий, явлений, процессов, взглядов исторических деятелей истории России с древнейших времен до 1914 г.;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истории России с древнейших времен до 1914 г. по самостоятельно определенным критериям, на основе сравнения самостоятельно делать выводы;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с древнейших времен до 1914 г. устанавливать исторические аналогии.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объяснять критерии поиска исторических источников по истории России и всеобщей истории с древнейших времен до 1914 г. и находить их, объяснять значимость конкретных источников при изучении событий и процессов истории, приобретение опыта осуществления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анализировать аутентичные исторические источники и источники исторической информации разных типов по истории России с древнейших времен до 1914 г. (извлекать и интерпретировать информацию, сопоставлять данные разных источников, различать представленные излагаемые в исторических источниках факты и мнения, описания и объяснения, гипотезы и теории, соотносить информацию источника с историческим контекстом, оценивать степень полноты и достоверности, информационную/художественную ценность источника);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определять критерии подбора исторических источников для решения учебной задачи;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подбирать исторические источники по самостоятельно определенным критериям, используя различные источники информации с соблюдением правил информационной безопасности;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стран, обосновывать необходимость использования конкретных источников для аргументации точки зрения по заданной теме;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 xml:space="preserve">формировать собственный алгоритм решения историко-познавательных задач, включая формулирование проблемы и целей своей работы, определение адекватных историческому предмету способов и методов решения задачи, прогнозирование ожидаемого результата и сопоставление его с собственными историческими знаниями; 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участвовать в выполнении учебных проектов, проводить индивидуальные или групповые учебные исследования по истории с древнейших времен до 1914 г., истории родного края;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проектной и учебно-исследовательской деятельности.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b/>
          <w:color w:val="000000"/>
          <w:sz w:val="28"/>
          <w:lang w:val="ru-RU"/>
        </w:rPr>
        <w:t>Умение на практике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аргументированно критиковать фальсификации отечественной истории, рассказывать о подвигах народа при защите Отечества, разоблачать фальсификации отечественной истории.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lastRenderedPageBreak/>
        <w:t>на основе знаний по истории России с древнейших времен до 1914 г. критически оценивать полученную извне социальную информацию;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самостоятельно отбирать факты, которые могут быть использованы для подтверждения/опровержения какой-либо оценки исторических событий, формулировать аргументы;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определять и аргументировать свое отношение к наиболее значительным событиям и личностям из истории России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рассказывать о подвигах народа при защите Отечества, активно участвовать в дискуссиях, не допуская умаления подвига народа при защите Отечества с древнейших времен до 1914 г.;</w:t>
      </w:r>
    </w:p>
    <w:p w:rsidR="00FC11FC" w:rsidRPr="00247D33" w:rsidRDefault="00247D33">
      <w:pPr>
        <w:spacing w:after="0" w:line="264" w:lineRule="auto"/>
        <w:ind w:firstLine="600"/>
        <w:jc w:val="both"/>
        <w:rPr>
          <w:lang w:val="ru-RU"/>
        </w:rPr>
      </w:pPr>
      <w:r w:rsidRPr="00247D33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с древнейших времен до 1914 г.</w:t>
      </w:r>
    </w:p>
    <w:p w:rsidR="00FC11FC" w:rsidRPr="00247D33" w:rsidRDefault="00FC11FC">
      <w:pPr>
        <w:rPr>
          <w:lang w:val="ru-RU"/>
        </w:rPr>
        <w:sectPr w:rsidR="00FC11FC" w:rsidRPr="00247D33">
          <w:pgSz w:w="11906" w:h="16383"/>
          <w:pgMar w:top="1134" w:right="850" w:bottom="1134" w:left="1701" w:header="720" w:footer="720" w:gutter="0"/>
          <w:cols w:space="720"/>
        </w:sectPr>
      </w:pPr>
    </w:p>
    <w:p w:rsidR="00FC11FC" w:rsidRDefault="00247D33">
      <w:pPr>
        <w:spacing w:after="0"/>
        <w:ind w:left="120"/>
      </w:pPr>
      <w:bookmarkStart w:id="10" w:name="block-29555700"/>
      <w:bookmarkEnd w:id="9"/>
      <w:r w:rsidRPr="00247D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C11FC" w:rsidRDefault="00247D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8"/>
        <w:gridCol w:w="4902"/>
        <w:gridCol w:w="1450"/>
        <w:gridCol w:w="1841"/>
        <w:gridCol w:w="1910"/>
        <w:gridCol w:w="2629"/>
      </w:tblGrid>
      <w:tr w:rsidR="00FC11F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1914–1945 гг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Мир накануне и в годы Первой мировой войны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мировая война (1914–1918)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 1918-1939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войны к миру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Страны Европы и Северной Америки в 1920–1930-е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Страны Азии в 1918 –1930-х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1920 –1930-х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в 1914-1930-х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Вторая мировая война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1941 год. Начало Великой Отечественной войны и войны на Тихом океане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в оккупированных странах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войне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Разгром Германии, Японии и их союзников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Обобщение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1914–1945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Россия в годы Первой мировой войны и Великой Российской революции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Первой мировой войне (1914 –1918)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российская революция 1917– 922 гг.1917 год: от Февраля к Октябрю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революционные преобразования большевиков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её последствия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Советский Союз в 1920-1930-е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годы нэпа (1921-1928)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Советский Союз в 1929-1941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советского общества в 1920-1930-е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1920-1930-е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1920-1930-х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Великая Отечественная война (1941-1945)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(1941–1945). Первый период войны (июнь 1941– осень 1942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Коренной перелом в ходе войны (осень 1942–1943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война: единство фронта и тыла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Победа СССР в Великой Отечественной войне. Окончание Второй мировой войны (1944–сентябрь 1945 г.)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обощение по теме "История России в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1914-1945 гг."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</w:tbl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11FC" w:rsidRDefault="00247D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69"/>
        <w:gridCol w:w="1841"/>
        <w:gridCol w:w="1910"/>
        <w:gridCol w:w="2705"/>
      </w:tblGrid>
      <w:tr w:rsidR="00FC11FC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1945–2022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1945–2022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Северной Америки и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проблемы и пути модернизации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и культуры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мир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1945–2022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СССР в 1945 - 1991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1945-1953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СССР в середине 1950-х -первой половине 1960-х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Советское государство и общество в середине 1960-х-начале 1980-х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перестройки. Распад СССР (1985-1991)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Российская Федерация в 1992-2022 гг.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новой России (1992–1999)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: вызовы времени и задачи модернизации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Обобщающее повторение по курсу «История России с древнейших времен до 1914 г.»</w:t>
            </w:r>
          </w:p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 Руси к Российскому государству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Народы и государства на территории нашей страны в древности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государства Русь. Русь в конце 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(Российского)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Руси с древности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царства к империи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1725–1762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1762–1801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 w:rsidRPr="00247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1801–1825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1825–1855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Великие реформы и пореформенная Россия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. Идейные течения и общественные движения в России в 1880–1890-х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Российская империя на пороге нового века. 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Общественное и политическое развитие России в 1907– 914 гг.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5" w:type="dxa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</w:tbl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11FC" w:rsidRDefault="00247D33">
      <w:pPr>
        <w:spacing w:after="0"/>
        <w:ind w:left="120"/>
      </w:pPr>
      <w:bookmarkStart w:id="11" w:name="block-2955569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C11FC" w:rsidRDefault="00247D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4549"/>
        <w:gridCol w:w="1224"/>
        <w:gridCol w:w="1841"/>
        <w:gridCol w:w="1910"/>
        <w:gridCol w:w="1347"/>
        <w:gridCol w:w="2221"/>
      </w:tblGrid>
      <w:tr w:rsidR="00FC11F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"Новейшее время". Хронологические рамки и периодизация Новейшей истории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особенности социально-экономического и политического развития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особенности внешнеполитической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Первая мировая война (1914–1918): причины, основные события, итоги,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Первая мировая война (1914–1918): люди на фронтах и в тылу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послевоенного устройства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Распад империй и революционные события 1918 – начала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Революционная волна 1918–1919 гг. в Европе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1920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 в 1920-е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США в 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США в 1920–1930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Германии в 1920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Германия в 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Авторитарные режимы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против угрозы фашизма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Китай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1918–1930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Версальская система и реалии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агрессии в мире в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в 1914–1930-х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в 1914–1930-х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Второй мировой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1941 год. Начало Великой Отечественной войны и войны на Тихом океане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в оккупированных странах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Коренной перелом в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Разгром Германии, Японии и их союзников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зарубежных стран в 1914–1920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зарубежных стран в 1930–1940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Периодизация и общая характеристика истории России в 1914–1945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мир накануне Первой мировой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военных действиях 1914–1917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Власть, экономика и общество в условиях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экономического кризиса и смена общественных настроений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Великая российская революция 1917–1922 гг.: основные этапы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социальные слои, политические партии и их лидеры накануне революции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февраль – март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и хронология революционных событий 1917 г.: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февраль – март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весна – лето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и хронология революционных событий 1917 г.: весна – лето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Временного правительства и взятие власти большевиками 25 октября (7 ноября)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Временного правительства и взятие власти большевиками 25 октября (7 ноября) 1917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Первые мероприятия большевиков в политической сфере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Первые революционные преобразования большевиков в социальной и экономической сферах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Созыв и разгон Учредительного собрания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новой системы государственного управления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Конституция РСФСР 1918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советской власти в центре и на местах осенью </w:t>
            </w:r>
            <w:r>
              <w:rPr>
                <w:rFonts w:ascii="Times New Roman" w:hAnsi="Times New Roman"/>
                <w:color w:val="000000"/>
                <w:sz w:val="24"/>
              </w:rPr>
              <w:t>1917 – весной 1918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как общенациональная катастрофа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Палитра антибольшевистских сил: их характеристика и взаимоотношения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Повстанчество в Гражданской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«военного коммунизма»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Красный и белый террор, их масштабы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Гражданской войны на Украине, в Закавказье и Средней Азии, в Сибири и на Дальнем Востоке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Причины победы Красной Армии в Гражданской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Идеология и культура Советской России периода Гражданской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общественные настроения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Проблема массовой детской беспризорности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1914–1922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Последствия Первой мировой и Гражданской войн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Власть и общество в начале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к новой экономической политике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мероприятия 1920-х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Предпосылки и значение образования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в СССР однопартийной политической системы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большевиков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Итоги и значение нэпа (1921–1928 гг.)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"Великий перелом". Перестройка экономики на основе командного администрирования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в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в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Коллективизация сельского хозяйства и её трагические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Коллективизация сельского хозяйства и её трагические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стройки первых пятилеток в центре и национальных республиках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стройки первых пятилеток в центре и национальных республиках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Результаты, цена и издержки модернизации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Утверждение культа личности Сталина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Партийные и государственные органы как инструмент сталинской политики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Массовые политические репрессии 1937–1938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Советская социальная и национальная политика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общественные настроения в годы нэпа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периода нэпа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«нового человека»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революция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советской культуры и её основные характеристики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Повседневность 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политика: от курса на мировую революцию к концепции построения социализма в одной стране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международного положения СССР в 1920–1930-е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1930-е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СССР накануне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Внешнеполитические шаги Советского Союза в конце 1930-х гг. и их последствия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внешней политики СССР 1940–1941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1920–1930-х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Первый период Великой отечественной войны (июнь 1941 – осень 1942 г. ): первые месяцы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Москву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Наступательные операции Красной Армии зимой – весной 1942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Блокада Ленинграда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Перестройка экономики на военный лад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Нацистский оккупационный режим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Нацистский оккупационный режим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массового сопротивления врагу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Коренной перелом в ходе войны (осень 1942–1943 г. ). </w:t>
            </w:r>
            <w:r>
              <w:rPr>
                <w:rFonts w:ascii="Times New Roman" w:hAnsi="Times New Roman"/>
                <w:color w:val="000000"/>
                <w:sz w:val="24"/>
              </w:rPr>
              <w:t>Сталинградская битва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Прорыв блокады Ленинграда в январе 1943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на Курской дуге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Битва за Днепр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За линией фронта. Партизанская и подпольная борьба с врагом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За линией фронта. Партизанская и подпольная борьба с врагом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Судебные процессы на территории СССР над военными преступниками и пособниками оккупантов в 1943-1946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«Все для фронта, все для победы!». </w:t>
            </w:r>
            <w:r>
              <w:rPr>
                <w:rFonts w:ascii="Times New Roman" w:hAnsi="Times New Roman"/>
                <w:color w:val="000000"/>
                <w:sz w:val="24"/>
              </w:rPr>
              <w:t>Трудовой подвиг народа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Фронтовая повседневность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Повседневность в советском тылу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в годы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и Церковь в годы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Тегеранская конференция 1943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освобождения территории СССР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Боевые действия в Восточной и Центральной Европе и освободительная миссия Красной Армии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Битва за Берлин и окончание войны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Война и общество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Открытие второго фронта в Европе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Ялтинская и Потсдамская конференции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Советско-японская война 1945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СССР и мировые державы в 1945 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Итоги Великой Отечественной и Второй мировой войн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1941–1945 гг.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России в 1914 – 1920-е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"СССР в 1930–1945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</w:tbl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11FC" w:rsidRDefault="00247D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610"/>
        <w:gridCol w:w="1198"/>
        <w:gridCol w:w="1841"/>
        <w:gridCol w:w="1910"/>
        <w:gridCol w:w="1347"/>
        <w:gridCol w:w="2221"/>
      </w:tblGrid>
      <w:tr w:rsidR="00FC11FC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11FC" w:rsidRDefault="00FC11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11FC" w:rsidRDefault="00FC11FC"/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Всеобщая история. 1945–2022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От мира к холодной войне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Соединенных Штатов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Соединенных Штатов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США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политическая ситуация в странах Западной Европы в первые послевоенные годы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системы и лидеры европейских стран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союз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стран Центральной и 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Образование новых государств на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новых государств на 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восточноевропейских государств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политика, внешнеполитическая ориентация, участие в интеграционных процессах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Восточной Азии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Юго-Восточной и Южной Азии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Ближнего Востока и Северной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Ближнего Востока и Северной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Тропической и Южной Африки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кризисы и региональные конфликты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и быт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Глобализация, интеграция и проблемы национальных интересов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1945–2022 гг. 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России. 1945–2022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последствий войны на советскую систему и общество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экономики страны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 на послевоенном потребительском рынке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Ужесточение административно-командной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СССР в послевоенное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положение СССР после окончания Второй мировой войны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1945 – начале 1950-х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и повседневная жизнь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Научно-техническая революция в СССР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в промышленности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в социальной и профессиональной структуре советского общества к началу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программы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 в середине 1950-х – первой половине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Конец оттепели. Оценка Хрущева и его реформ современниками и историками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1953–1964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Приход к власти Л. И. Брежнева: его окружение и смена политического курса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СССР в середине 1960- х – начале 1980-х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реформы 1960-х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Попытки изменения вектора социальной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Советские научные и технические приоритеты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 и повседневная жизнь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Идейная и духовная жизнь советского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и экономическое развитие союзных республик в середине 1960-х – начале 1980-х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Внешнеполитический курс СССР в период обострения международной напряженности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СССР: между разрядкой и конфронтацией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Л. И. Брежнев в оценках современников и историков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1964–1985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кризисных явлений в социально-экономической и идейно-политической сферах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М. С. Горбачев и его окружение: курс на реформы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Гласность и плюрализм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«Новое мышление» Горбачева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Демократизация советской политической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Последний этап перестройки: 1990–1991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центробежных тенденций и угрозы распада СССР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экономического кризиса в стране в ведущий политический фактор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Попытка государственного переворота в августе 1991 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1985–1991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1945–1991 гг."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Б. Н. Ельцин и его окружение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реформы Ельцина и их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Нарастание политико-конституционного кризиса в условиях ухудшения экономической ситуации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1993 г. и её значение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межнациональных и межконфессиональных отношений в 1990-е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Корректировка курса реформ и попытки стабилизации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Тенденции деиндустриализации и увеличения зависимости экономики от мировых цен на энергоносители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россиян в условиях реформ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Новые приоритеты внешней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постсоветском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многопартийность и строительство гражданского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1992–1999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и экономические приоритеты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внутренней и внешней политики в период президентства В. В. Путина 2000–2008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Экономическое развитие в 2000-е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инфраструктурные проекты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внутренней и внешней политики России 2008–2012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Модернизация России в период президенства В. В. Путина 2012–2018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в состав России с 2014 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общество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направления государственной социальной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Реформирование образования, культуры, науки и его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программы демографического возрождения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Пропаганда спорта и здорового образа жизни и её результаты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Общественные представления и ожидания в зеркале социологии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глобальном информационном пространстве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концепция российской внешней политики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Участие в международной борьбе с терроризмом и в урегулировании 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локальных конфликтов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Центробежные и партнерские тенденции в СНГ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Миротворческие миссии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с США и Евросоюзом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Мир и процессы глобализации в новых условиях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Религия, наука и культура России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2000 – начале 2020-х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Наш край в 2000 – начале 2020-х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"Российская Федерация в 1992–2022 гг.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Введение: История России с древнейших времен до 1914 г. Народы и государства на территории нашей страны в древности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Русь в конце Х – начале Х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(Российского)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Руси с древности до конца Х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социально-экономическое и политическое развитие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Смута в России: причины, ход, итоги и последствия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Романовы: внутренняя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Романовы: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Российское общество в Петровскую эпоху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Дворцовые перевороты: причины, сущность, последствия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и внешняя политика России в 1725–1762 гг.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европейской и мировой политике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Павла 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и быт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: внутренняя и внешняя политика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политическое развитие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FC11FC" w:rsidRDefault="00FC11FC">
            <w:pPr>
              <w:spacing w:after="0"/>
              <w:ind w:left="135"/>
            </w:pPr>
          </w:p>
        </w:tc>
      </w:tr>
      <w:tr w:rsidR="00FC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Pr="00247D33" w:rsidRDefault="00247D33">
            <w:pPr>
              <w:spacing w:after="0"/>
              <w:ind w:left="135"/>
              <w:rPr>
                <w:lang w:val="ru-RU"/>
              </w:rPr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 w:rsidRPr="00247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FC11FC" w:rsidRDefault="00247D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11FC" w:rsidRDefault="00FC11FC"/>
        </w:tc>
      </w:tr>
    </w:tbl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11FC" w:rsidRDefault="00FC11FC">
      <w:pPr>
        <w:sectPr w:rsidR="00FC11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6E4E" w:rsidRPr="004A2E93" w:rsidRDefault="00F96E4E" w:rsidP="00F96E4E">
      <w:pPr>
        <w:spacing w:after="0"/>
        <w:ind w:left="120"/>
        <w:rPr>
          <w:lang w:val="ru-RU"/>
        </w:rPr>
      </w:pPr>
      <w:bookmarkStart w:id="12" w:name="block-29555701"/>
      <w:bookmarkEnd w:id="11"/>
      <w:r w:rsidRPr="004A2E9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96E4E" w:rsidRPr="004A2E93" w:rsidRDefault="00F96E4E" w:rsidP="00F96E4E">
      <w:pPr>
        <w:spacing w:after="0" w:line="480" w:lineRule="auto"/>
        <w:ind w:left="120"/>
        <w:rPr>
          <w:lang w:val="ru-RU"/>
        </w:rPr>
      </w:pPr>
      <w:r w:rsidRPr="004A2E9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96E4E" w:rsidRPr="000543C9" w:rsidRDefault="00F96E4E" w:rsidP="00F96E4E">
      <w:pPr>
        <w:spacing w:after="0" w:line="240" w:lineRule="auto"/>
        <w:ind w:left="120"/>
        <w:rPr>
          <w:lang w:val="ru-RU"/>
        </w:rPr>
      </w:pPr>
      <w:r w:rsidRPr="000543C9">
        <w:rPr>
          <w:rFonts w:ascii="Times New Roman" w:hAnsi="Times New Roman"/>
          <w:color w:val="000000"/>
          <w:sz w:val="28"/>
          <w:lang w:val="ru-RU"/>
        </w:rPr>
        <w:t>​‌‌​</w:t>
      </w:r>
      <w:r w:rsidRPr="000543C9">
        <w:rPr>
          <w:rFonts w:ascii="Times New Roman" w:hAnsi="Times New Roman"/>
          <w:b/>
          <w:color w:val="000000"/>
          <w:sz w:val="28"/>
          <w:lang w:val="ru-RU"/>
        </w:rPr>
        <w:t>Истор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543C9">
        <w:rPr>
          <w:rFonts w:ascii="Times New Roman" w:hAnsi="Times New Roman"/>
          <w:b/>
          <w:color w:val="000000"/>
          <w:sz w:val="28"/>
          <w:lang w:val="ru-RU"/>
        </w:rPr>
        <w:t>я. Всеобщая история. 1914-1945 годы : 10-й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 : базовый уровень : учебник  /В.Р. Мединский, А.О Чубарьян. – Москва : Просвещение, 2023 .  – 240 с. </w:t>
      </w:r>
    </w:p>
    <w:p w:rsidR="00F96E4E" w:rsidRPr="004A2E93" w:rsidRDefault="00F96E4E" w:rsidP="00F96E4E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0543C9">
        <w:rPr>
          <w:rFonts w:ascii="Times New Roman" w:hAnsi="Times New Roman"/>
          <w:color w:val="000000"/>
          <w:sz w:val="28"/>
          <w:lang w:val="ru-RU"/>
        </w:rPr>
        <w:t>​</w:t>
      </w:r>
      <w:r w:rsidRPr="000543C9">
        <w:rPr>
          <w:rFonts w:ascii="Times New Roman" w:hAnsi="Times New Roman"/>
          <w:b/>
          <w:color w:val="000000"/>
          <w:sz w:val="28"/>
          <w:lang w:val="ru-RU"/>
        </w:rPr>
        <w:t>‌‌История. Всеобщая история. 1914-1945 годы : 10-й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 : базовый уровень: уровень : учебник  /В.Р. Мединский, А.О Чубарьян. – Москва : Просвещение, 2023 .  – 496 с. </w:t>
      </w:r>
    </w:p>
    <w:p w:rsidR="00F96E4E" w:rsidRPr="000543C9" w:rsidRDefault="00F96E4E" w:rsidP="00F96E4E">
      <w:pPr>
        <w:spacing w:after="0"/>
        <w:ind w:left="120"/>
        <w:rPr>
          <w:lang w:val="ru-RU"/>
        </w:rPr>
      </w:pPr>
      <w:r w:rsidRPr="000543C9">
        <w:rPr>
          <w:rFonts w:ascii="Times New Roman" w:hAnsi="Times New Roman"/>
          <w:color w:val="000000"/>
          <w:sz w:val="28"/>
          <w:lang w:val="ru-RU"/>
        </w:rPr>
        <w:t>​</w:t>
      </w:r>
    </w:p>
    <w:p w:rsidR="00F96E4E" w:rsidRPr="000543C9" w:rsidRDefault="00F96E4E" w:rsidP="00F96E4E">
      <w:pPr>
        <w:spacing w:after="0" w:line="480" w:lineRule="auto"/>
        <w:ind w:left="120"/>
        <w:rPr>
          <w:lang w:val="ru-RU"/>
        </w:rPr>
      </w:pPr>
      <w:r w:rsidRPr="000543C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96E4E" w:rsidRPr="000543C9" w:rsidRDefault="00F96E4E" w:rsidP="00F96E4E">
      <w:pPr>
        <w:spacing w:after="0" w:line="240" w:lineRule="auto"/>
        <w:ind w:left="120"/>
        <w:rPr>
          <w:lang w:val="ru-RU"/>
        </w:rPr>
      </w:pPr>
      <w:r w:rsidRPr="000543C9"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>История. История России : 10-11 – е классы : базовый уровень: методическое пособие. -  Москва : Просвещение, 2023. – 176 с.</w:t>
      </w:r>
    </w:p>
    <w:p w:rsidR="00F96E4E" w:rsidRPr="000543C9" w:rsidRDefault="00F96E4E" w:rsidP="00F96E4E">
      <w:pPr>
        <w:spacing w:after="0"/>
        <w:ind w:left="120"/>
        <w:rPr>
          <w:lang w:val="ru-RU"/>
        </w:rPr>
      </w:pPr>
    </w:p>
    <w:p w:rsidR="00F96E4E" w:rsidRPr="000543C9" w:rsidRDefault="00F96E4E" w:rsidP="00F96E4E">
      <w:pPr>
        <w:spacing w:after="0" w:line="480" w:lineRule="auto"/>
        <w:ind w:left="120"/>
        <w:rPr>
          <w:lang w:val="ru-RU"/>
        </w:rPr>
      </w:pPr>
      <w:r w:rsidRPr="00E2707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96E4E" w:rsidRPr="00043430" w:rsidRDefault="00F96E4E" w:rsidP="00F96E4E">
      <w:pPr>
        <w:pStyle w:val="c13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Федеральный портал "Российское образование" -</w:t>
      </w:r>
      <w:r w:rsidRPr="00043430">
        <w:rPr>
          <w:rStyle w:val="apple-converted-space"/>
          <w:sz w:val="28"/>
          <w:szCs w:val="28"/>
        </w:rPr>
        <w:t> </w:t>
      </w:r>
      <w:hyperlink r:id="rId7" w:history="1">
        <w:r w:rsidRPr="00043430">
          <w:rPr>
            <w:rStyle w:val="ab"/>
            <w:sz w:val="28"/>
            <w:szCs w:val="28"/>
          </w:rPr>
          <w:t>http://edu.ru</w:t>
        </w:r>
      </w:hyperlink>
      <w:r w:rsidRPr="00043430">
        <w:rPr>
          <w:sz w:val="28"/>
          <w:szCs w:val="28"/>
          <w:u w:val="single"/>
        </w:rPr>
        <w:t xml:space="preserve"> </w:t>
      </w:r>
      <w:r w:rsidRPr="00043430">
        <w:rPr>
          <w:sz w:val="28"/>
          <w:szCs w:val="28"/>
        </w:rPr>
        <w:t>  </w:t>
      </w:r>
    </w:p>
    <w:p w:rsidR="00F96E4E" w:rsidRPr="00043430" w:rsidRDefault="00F96E4E" w:rsidP="00F96E4E">
      <w:pPr>
        <w:pStyle w:val="c44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Каталог образовательных ресурсов сети Интернет для школы -</w:t>
      </w:r>
      <w:r w:rsidRPr="00043430">
        <w:rPr>
          <w:rStyle w:val="apple-converted-space"/>
          <w:sz w:val="28"/>
          <w:szCs w:val="28"/>
        </w:rPr>
        <w:t> </w:t>
      </w:r>
      <w:hyperlink r:id="rId8" w:history="1">
        <w:r w:rsidRPr="00043430">
          <w:rPr>
            <w:rStyle w:val="ab"/>
            <w:sz w:val="28"/>
            <w:szCs w:val="28"/>
          </w:rPr>
          <w:t>http://katalog.iot.ru/</w:t>
        </w:r>
      </w:hyperlink>
      <w:r w:rsidRPr="00043430">
        <w:rPr>
          <w:sz w:val="28"/>
          <w:szCs w:val="28"/>
          <w:u w:val="single"/>
        </w:rPr>
        <w:t xml:space="preserve"> </w:t>
      </w:r>
    </w:p>
    <w:p w:rsidR="00F96E4E" w:rsidRPr="00043430" w:rsidRDefault="00F96E4E" w:rsidP="00F96E4E">
      <w:pPr>
        <w:pStyle w:val="c44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Единая коллекция цифровых образовательных ресурсов -</w:t>
      </w:r>
      <w:r w:rsidRPr="00043430">
        <w:rPr>
          <w:rStyle w:val="apple-converted-space"/>
          <w:sz w:val="28"/>
          <w:szCs w:val="28"/>
        </w:rPr>
        <w:t> </w:t>
      </w:r>
      <w:hyperlink w:history="1">
        <w:r w:rsidRPr="00043430">
          <w:rPr>
            <w:rStyle w:val="ab"/>
            <w:sz w:val="28"/>
            <w:szCs w:val="28"/>
          </w:rPr>
          <w:t>http://school-   collection.edu.ru/</w:t>
        </w:r>
      </w:hyperlink>
      <w:r w:rsidRPr="00043430">
        <w:rPr>
          <w:sz w:val="28"/>
          <w:szCs w:val="28"/>
          <w:u w:val="single"/>
        </w:rPr>
        <w:t xml:space="preserve"> </w:t>
      </w:r>
      <w:r w:rsidRPr="00043430">
        <w:rPr>
          <w:sz w:val="28"/>
          <w:szCs w:val="28"/>
        </w:rPr>
        <w:t xml:space="preserve">  </w:t>
      </w:r>
    </w:p>
    <w:p w:rsidR="00F96E4E" w:rsidRPr="00043430" w:rsidRDefault="00F96E4E" w:rsidP="00F96E4E">
      <w:pPr>
        <w:pStyle w:val="c44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Портал "Единое окно доступа к образовательным ресурсам" -</w:t>
      </w:r>
      <w:r w:rsidRPr="00043430">
        <w:rPr>
          <w:rStyle w:val="apple-converted-space"/>
          <w:sz w:val="28"/>
          <w:szCs w:val="28"/>
        </w:rPr>
        <w:t> </w:t>
      </w:r>
      <w:hyperlink r:id="rId9" w:history="1">
        <w:r w:rsidRPr="00043430">
          <w:rPr>
            <w:rStyle w:val="ab"/>
            <w:sz w:val="28"/>
            <w:szCs w:val="28"/>
          </w:rPr>
          <w:t>http://window.edu.ru</w:t>
        </w:r>
      </w:hyperlink>
      <w:r w:rsidRPr="00043430">
        <w:rPr>
          <w:sz w:val="28"/>
          <w:szCs w:val="28"/>
          <w:u w:val="single"/>
        </w:rPr>
        <w:t xml:space="preserve"> </w:t>
      </w:r>
      <w:r w:rsidRPr="00043430">
        <w:rPr>
          <w:sz w:val="28"/>
          <w:szCs w:val="28"/>
        </w:rPr>
        <w:t xml:space="preserve"> </w:t>
      </w:r>
    </w:p>
    <w:p w:rsidR="00F96E4E" w:rsidRPr="00043430" w:rsidRDefault="00F96E4E" w:rsidP="00F96E4E">
      <w:pPr>
        <w:pStyle w:val="c47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Российский общеобразовательный портал -</w:t>
      </w:r>
      <w:r w:rsidRPr="00043430">
        <w:rPr>
          <w:rStyle w:val="apple-converted-space"/>
          <w:sz w:val="28"/>
          <w:szCs w:val="28"/>
        </w:rPr>
        <w:t> </w:t>
      </w:r>
      <w:r w:rsidRPr="00043430">
        <w:rPr>
          <w:sz w:val="28"/>
          <w:szCs w:val="28"/>
          <w:u w:val="single"/>
        </w:rPr>
        <w:t>http://school.edu.ru/</w:t>
      </w:r>
      <w:r w:rsidRPr="00043430">
        <w:rPr>
          <w:sz w:val="28"/>
          <w:szCs w:val="28"/>
        </w:rPr>
        <w:t xml:space="preserve">  </w:t>
      </w:r>
    </w:p>
    <w:p w:rsidR="00F96E4E" w:rsidRPr="00043430" w:rsidRDefault="00F96E4E" w:rsidP="00F96E4E">
      <w:pPr>
        <w:pStyle w:val="c13"/>
        <w:spacing w:before="0" w:beforeAutospacing="0" w:after="0" w:afterAutospacing="0"/>
        <w:jc w:val="both"/>
        <w:rPr>
          <w:sz w:val="28"/>
          <w:szCs w:val="28"/>
        </w:rPr>
      </w:pPr>
      <w:r w:rsidRPr="00043430">
        <w:rPr>
          <w:sz w:val="28"/>
          <w:szCs w:val="28"/>
        </w:rPr>
        <w:t>Федеральный центр информационных образовательных ресурсов-</w:t>
      </w:r>
      <w:r w:rsidRPr="00043430">
        <w:rPr>
          <w:rStyle w:val="apple-converted-space"/>
          <w:sz w:val="28"/>
          <w:szCs w:val="28"/>
        </w:rPr>
        <w:t> </w:t>
      </w:r>
      <w:hyperlink r:id="rId10" w:history="1">
        <w:r w:rsidRPr="00043430">
          <w:rPr>
            <w:rStyle w:val="ab"/>
            <w:sz w:val="28"/>
            <w:szCs w:val="28"/>
          </w:rPr>
          <w:t>http://eor.edu.ru/</w:t>
        </w:r>
      </w:hyperlink>
      <w:r w:rsidRPr="00043430">
        <w:rPr>
          <w:sz w:val="28"/>
          <w:szCs w:val="28"/>
          <w:u w:val="single"/>
        </w:rPr>
        <w:t xml:space="preserve"> </w:t>
      </w:r>
    </w:p>
    <w:p w:rsidR="00F96E4E" w:rsidRPr="00043430" w:rsidRDefault="00F96E4E" w:rsidP="00F96E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43430">
        <w:rPr>
          <w:rFonts w:ascii="Times New Roman" w:hAnsi="Times New Roman" w:cs="Times New Roman"/>
          <w:sz w:val="28"/>
          <w:szCs w:val="28"/>
          <w:lang w:val="ru-RU"/>
        </w:rPr>
        <w:t>Всероссийский Интернет педсовет</w:t>
      </w:r>
      <w:r w:rsidRPr="0004343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3430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- </w:t>
      </w:r>
      <w:hyperlink r:id="rId11" w:history="1">
        <w:r w:rsidRPr="00043430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Pr="00043430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043430">
          <w:rPr>
            <w:rStyle w:val="ab"/>
            <w:rFonts w:ascii="Times New Roman" w:hAnsi="Times New Roman" w:cs="Times New Roman"/>
            <w:sz w:val="28"/>
            <w:szCs w:val="28"/>
          </w:rPr>
          <w:t>pedsovet</w:t>
        </w:r>
        <w:r w:rsidRPr="00043430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043430">
          <w:rPr>
            <w:rStyle w:val="ab"/>
            <w:rFonts w:ascii="Times New Roman" w:hAnsi="Times New Roman" w:cs="Times New Roman"/>
            <w:sz w:val="28"/>
            <w:szCs w:val="28"/>
          </w:rPr>
          <w:t>org</w:t>
        </w:r>
      </w:hyperlink>
    </w:p>
    <w:p w:rsidR="00FC11FC" w:rsidRPr="00247D33" w:rsidRDefault="00FC11FC">
      <w:pPr>
        <w:spacing w:after="0" w:line="480" w:lineRule="auto"/>
        <w:ind w:left="120"/>
        <w:rPr>
          <w:lang w:val="ru-RU"/>
        </w:rPr>
      </w:pPr>
    </w:p>
    <w:p w:rsidR="00FC11FC" w:rsidRPr="00247D33" w:rsidRDefault="00FC11FC">
      <w:pPr>
        <w:rPr>
          <w:lang w:val="ru-RU"/>
        </w:rPr>
        <w:sectPr w:rsidR="00FC11FC" w:rsidRPr="00247D33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247D33" w:rsidRPr="00247D33" w:rsidRDefault="00247D33">
      <w:pPr>
        <w:rPr>
          <w:lang w:val="ru-RU"/>
        </w:rPr>
      </w:pPr>
    </w:p>
    <w:sectPr w:rsidR="00247D33" w:rsidRPr="00247D33" w:rsidSect="00FC11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FC11FC"/>
    <w:rsid w:val="00247D33"/>
    <w:rsid w:val="00F96E4E"/>
    <w:rsid w:val="00FC1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C11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C11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F96E4E"/>
  </w:style>
  <w:style w:type="paragraph" w:customStyle="1" w:styleId="c13">
    <w:name w:val="c13"/>
    <w:basedOn w:val="a"/>
    <w:rsid w:val="00F9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4">
    <w:name w:val="c44"/>
    <w:basedOn w:val="a"/>
    <w:rsid w:val="00F9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7">
    <w:name w:val="c47"/>
    <w:basedOn w:val="a"/>
    <w:rsid w:val="00F9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talog.iot.r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edu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edsovet.org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eor.edu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86</Pages>
  <Words>20584</Words>
  <Characters>117331</Characters>
  <Application>Microsoft Office Word</Application>
  <DocSecurity>0</DocSecurity>
  <Lines>977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Вероника</cp:lastModifiedBy>
  <cp:revision>2</cp:revision>
  <cp:lastPrinted>2023-11-08T08:12:00Z</cp:lastPrinted>
  <dcterms:created xsi:type="dcterms:W3CDTF">2023-11-08T08:02:00Z</dcterms:created>
  <dcterms:modified xsi:type="dcterms:W3CDTF">2023-11-08T08:16:00Z</dcterms:modified>
</cp:coreProperties>
</file>